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45580">
      <w:pPr>
        <w:pStyle w:val="Body"/>
        <w:spacing w:line="264" w:lineRule="auto"/>
        <w:jc w:val="both"/>
        <w:rPr>
          <w:rFonts w:ascii="Myriad Pro" w:hAnsi="Myriad Pro"/>
        </w:rPr>
      </w:pPr>
      <w:r>
        <w:rPr>
          <w:noProof/>
        </w:rPr>
        <w:drawing>
          <wp:anchor distT="152400" distB="152400" distL="152400" distR="152400" simplePos="0" relativeHeight="251659264" behindDoc="0" locked="0" layoutInCell="1" allowOverlap="1">
            <wp:simplePos x="0" y="0"/>
            <wp:positionH relativeFrom="page">
              <wp:posOffset>2010320</wp:posOffset>
            </wp:positionH>
            <wp:positionV relativeFrom="page">
              <wp:posOffset>1733631</wp:posOffset>
            </wp:positionV>
            <wp:extent cx="3908831" cy="432763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NCPL LOGO_JPEG copy.jpg"/>
                    <pic:cNvPicPr>
                      <a:picLocks noChangeAspect="1"/>
                    </pic:cNvPicPr>
                  </pic:nvPicPr>
                  <pic:blipFill>
                    <a:blip r:embed="rId7"/>
                    <a:stretch>
                      <a:fillRect/>
                    </a:stretch>
                  </pic:blipFill>
                  <pic:spPr>
                    <a:xfrm>
                      <a:off x="0" y="0"/>
                      <a:ext cx="3908831" cy="4327634"/>
                    </a:xfrm>
                    <a:prstGeom prst="rect">
                      <a:avLst/>
                    </a:prstGeom>
                    <a:ln w="12700" cap="flat">
                      <a:noFill/>
                      <a:miter lim="400000"/>
                    </a:ln>
                    <a:effectLst/>
                  </pic:spPr>
                </pic:pic>
              </a:graphicData>
            </a:graphic>
          </wp:anchor>
        </w:drawing>
      </w: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20709">
      <w:pPr>
        <w:pStyle w:val="Body"/>
        <w:spacing w:line="264" w:lineRule="auto"/>
        <w:jc w:val="both"/>
        <w:rPr>
          <w:rFonts w:ascii="Myriad Pro" w:hAnsi="Myriad Pro"/>
        </w:rPr>
      </w:pPr>
    </w:p>
    <w:p w:rsidR="00220709" w:rsidRDefault="00245580">
      <w:pPr>
        <w:pStyle w:val="Body"/>
        <w:spacing w:line="264" w:lineRule="auto"/>
        <w:jc w:val="center"/>
        <w:sectPr w:rsidR="00220709">
          <w:headerReference w:type="default" r:id="rId8"/>
          <w:footerReference w:type="default" r:id="rId9"/>
          <w:pgSz w:w="11906" w:h="16838"/>
          <w:pgMar w:top="1134" w:right="1134" w:bottom="1134" w:left="1134" w:header="709" w:footer="850" w:gutter="0"/>
          <w:cols w:space="720"/>
          <w:titlePg/>
        </w:sectPr>
      </w:pPr>
      <w:r>
        <w:rPr>
          <w:rFonts w:ascii="Myriad Pro" w:hAnsi="Myriad Pro"/>
          <w:b/>
          <w:bCs/>
          <w:sz w:val="36"/>
          <w:szCs w:val="36"/>
          <w:lang w:val="en-US"/>
        </w:rPr>
        <w:t>Draft Constitution (2019)</w:t>
      </w:r>
    </w:p>
    <w:p w:rsidR="00220709" w:rsidRDefault="00220709">
      <w:bookmarkStart w:id="0" w:name="_TOCRange"/>
    </w:p>
    <w:p w:rsidR="00220709" w:rsidRDefault="00245580">
      <w:pPr>
        <w:pStyle w:val="Body"/>
        <w:spacing w:line="264" w:lineRule="auto"/>
        <w:ind w:right="850"/>
        <w:jc w:val="both"/>
        <w:rPr>
          <w:rFonts w:ascii="Myriad Pro" w:eastAsia="Myriad Pro" w:hAnsi="Myriad Pro" w:cs="Myriad Pro"/>
          <w:b/>
          <w:bCs/>
          <w:sz w:val="36"/>
          <w:szCs w:val="36"/>
        </w:rPr>
      </w:pPr>
      <w:r>
        <w:rPr>
          <w:rFonts w:ascii="Myriad Pro" w:hAnsi="Myriad Pro"/>
          <w:b/>
          <w:bCs/>
          <w:sz w:val="36"/>
          <w:szCs w:val="36"/>
          <w:lang w:val="en-US"/>
        </w:rPr>
        <w:t>TABLE OF CONTENTS</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pPr>
      <w:r>
        <w:rPr>
          <w:rFonts w:ascii="Myriad Pro" w:eastAsia="Myriad Pro" w:hAnsi="Myriad Pro" w:cs="Myriad Pro"/>
        </w:rPr>
        <w:fldChar w:fldCharType="begin"/>
      </w:r>
      <w:r>
        <w:rPr>
          <w:rFonts w:ascii="Myriad Pro" w:eastAsia="Myriad Pro" w:hAnsi="Myriad Pro" w:cs="Myriad Pro"/>
        </w:rPr>
        <w:instrText xml:space="preserve"> TOC \o 1-2 \b _TOCRange </w:instrText>
      </w:r>
      <w:r>
        <w:rPr>
          <w:rFonts w:ascii="Myriad Pro" w:eastAsia="Myriad Pro" w:hAnsi="Myriad Pro" w:cs="Myriad Pro"/>
        </w:rPr>
        <w:fldChar w:fldCharType="separate"/>
      </w:r>
    </w:p>
    <w:p w:rsidR="00220709" w:rsidRDefault="00245580">
      <w:pPr>
        <w:pStyle w:val="TOC1"/>
      </w:pPr>
      <w:r>
        <w:rPr>
          <w:lang w:val="en-US"/>
        </w:rPr>
        <w:t>ARTICLE A: PREAMBLE</w:t>
      </w:r>
      <w:r>
        <w:rPr>
          <w:lang w:val="en-US"/>
        </w:rPr>
        <w:tab/>
      </w:r>
      <w:r>
        <w:fldChar w:fldCharType="begin"/>
      </w:r>
      <w:r>
        <w:instrText xml:space="preserve"> PAGEREF _Toc \h </w:instrText>
      </w:r>
      <w:r>
        <w:fldChar w:fldCharType="separate"/>
      </w:r>
      <w:r>
        <w:t>4</w:t>
      </w:r>
      <w:r>
        <w:fldChar w:fldCharType="end"/>
      </w:r>
    </w:p>
    <w:p w:rsidR="00220709" w:rsidRDefault="00245580">
      <w:pPr>
        <w:pStyle w:val="TOC1"/>
      </w:pPr>
      <w:r>
        <w:rPr>
          <w:lang w:val="de-DE"/>
        </w:rPr>
        <w:t>ARTICLE B: NAME</w:t>
      </w:r>
      <w:r>
        <w:rPr>
          <w:lang w:val="de-DE"/>
        </w:rPr>
        <w:tab/>
      </w:r>
      <w:r>
        <w:fldChar w:fldCharType="begin"/>
      </w:r>
      <w:r>
        <w:instrText xml:space="preserve"> PAGEREF _Toc1 \h </w:instrText>
      </w:r>
      <w:r>
        <w:fldChar w:fldCharType="separate"/>
      </w:r>
      <w:r>
        <w:t>5</w:t>
      </w:r>
      <w:r>
        <w:fldChar w:fldCharType="end"/>
      </w:r>
    </w:p>
    <w:p w:rsidR="00220709" w:rsidRDefault="00245580">
      <w:pPr>
        <w:pStyle w:val="TOC1"/>
      </w:pPr>
      <w:r>
        <w:rPr>
          <w:lang w:val="en-US"/>
        </w:rPr>
        <w:t>ARTICLE C: COLOURS AND SYMBOLS</w:t>
      </w:r>
      <w:r>
        <w:rPr>
          <w:lang w:val="en-US"/>
        </w:rPr>
        <w:tab/>
      </w:r>
      <w:r>
        <w:fldChar w:fldCharType="begin"/>
      </w:r>
      <w:r>
        <w:instrText xml:space="preserve"> PAGEREF _Toc2 \h </w:instrText>
      </w:r>
      <w:r>
        <w:fldChar w:fldCharType="separate"/>
      </w:r>
      <w:r>
        <w:t>6</w:t>
      </w:r>
      <w:r>
        <w:fldChar w:fldCharType="end"/>
      </w:r>
    </w:p>
    <w:p w:rsidR="00220709" w:rsidRDefault="00245580">
      <w:pPr>
        <w:pStyle w:val="TOC1"/>
      </w:pPr>
      <w:r>
        <w:rPr>
          <w:lang w:val="de-DE"/>
        </w:rPr>
        <w:t>ARTICLE E: STATUS</w:t>
      </w:r>
      <w:r>
        <w:rPr>
          <w:lang w:val="de-DE"/>
        </w:rPr>
        <w:tab/>
      </w:r>
      <w:r>
        <w:fldChar w:fldCharType="begin"/>
      </w:r>
      <w:r>
        <w:instrText xml:space="preserve"> PAGEREF _Toc3 \h </w:instrText>
      </w:r>
      <w:r>
        <w:fldChar w:fldCharType="separate"/>
      </w:r>
      <w:r>
        <w:t>8</w:t>
      </w:r>
      <w:r>
        <w:fldChar w:fldCharType="end"/>
      </w:r>
    </w:p>
    <w:p w:rsidR="00220709" w:rsidRDefault="00245580">
      <w:pPr>
        <w:pStyle w:val="TOC1"/>
      </w:pPr>
      <w:r>
        <w:rPr>
          <w:lang w:val="en-US"/>
        </w:rPr>
        <w:t>ARTICLE F: RELATIONSHIP WITH THE AFRICAN NATIONAL CONGRESS</w:t>
      </w:r>
      <w:r>
        <w:rPr>
          <w:lang w:val="en-US"/>
        </w:rPr>
        <w:tab/>
      </w:r>
      <w:r>
        <w:fldChar w:fldCharType="begin"/>
      </w:r>
      <w:r>
        <w:instrText xml:space="preserve"> PAGEREF _Toc4 \h </w:instrText>
      </w:r>
      <w:r>
        <w:fldChar w:fldCharType="separate"/>
      </w:r>
      <w:r>
        <w:t>9</w:t>
      </w:r>
      <w:r>
        <w:fldChar w:fldCharType="end"/>
      </w:r>
    </w:p>
    <w:p w:rsidR="00220709" w:rsidRDefault="00245580">
      <w:pPr>
        <w:pStyle w:val="TOC1"/>
      </w:pPr>
      <w:r>
        <w:rPr>
          <w:lang w:val="en-US"/>
        </w:rPr>
        <w:t>ARTICLE G: POWERS OF THE ORGANISATION</w:t>
      </w:r>
      <w:r>
        <w:rPr>
          <w:lang w:val="en-US"/>
        </w:rPr>
        <w:tab/>
      </w:r>
      <w:r>
        <w:fldChar w:fldCharType="begin"/>
      </w:r>
      <w:r>
        <w:instrText xml:space="preserve"> PAGEREF _Toc5 \h </w:instrText>
      </w:r>
      <w:r>
        <w:fldChar w:fldCharType="separate"/>
      </w:r>
      <w:r>
        <w:t>10</w:t>
      </w:r>
      <w:r>
        <w:fldChar w:fldCharType="end"/>
      </w:r>
    </w:p>
    <w:p w:rsidR="00220709" w:rsidRDefault="00245580">
      <w:pPr>
        <w:pStyle w:val="TOC2"/>
      </w:pPr>
      <w:r>
        <w:rPr>
          <w:lang w:val="en-US"/>
        </w:rPr>
        <w:t>Powers</w:t>
      </w:r>
      <w:r>
        <w:rPr>
          <w:lang w:val="en-US"/>
        </w:rPr>
        <w:tab/>
      </w:r>
      <w:r>
        <w:fldChar w:fldCharType="begin"/>
      </w:r>
      <w:r>
        <w:instrText xml:space="preserve"> PAGEREF _Toc6 \h </w:instrText>
      </w:r>
      <w:r>
        <w:fldChar w:fldCharType="separate"/>
      </w:r>
      <w:r>
        <w:t>10</w:t>
      </w:r>
      <w:r>
        <w:fldChar w:fldCharType="end"/>
      </w:r>
    </w:p>
    <w:p w:rsidR="00220709" w:rsidRDefault="00245580">
      <w:pPr>
        <w:pStyle w:val="TOC2"/>
      </w:pPr>
      <w:r>
        <w:rPr>
          <w:lang w:val="fr-FR"/>
        </w:rPr>
        <w:t>Limitations</w:t>
      </w:r>
      <w:r>
        <w:rPr>
          <w:lang w:val="fr-FR"/>
        </w:rPr>
        <w:tab/>
      </w:r>
      <w:r>
        <w:fldChar w:fldCharType="begin"/>
      </w:r>
      <w:r>
        <w:instrText xml:space="preserve"> PAGEREF _Toc7 \h </w:instrText>
      </w:r>
      <w:r>
        <w:fldChar w:fldCharType="separate"/>
      </w:r>
      <w:r>
        <w:t>10</w:t>
      </w:r>
      <w:r>
        <w:fldChar w:fldCharType="end"/>
      </w:r>
    </w:p>
    <w:p w:rsidR="00220709" w:rsidRDefault="00245580">
      <w:pPr>
        <w:pStyle w:val="TOC1"/>
      </w:pPr>
      <w:r>
        <w:rPr>
          <w:lang w:val="de-DE"/>
        </w:rPr>
        <w:t>ARTICLE H: FINANCIAL MANAGEMENT</w:t>
      </w:r>
      <w:r>
        <w:rPr>
          <w:lang w:val="de-DE"/>
        </w:rPr>
        <w:tab/>
      </w:r>
      <w:r>
        <w:fldChar w:fldCharType="begin"/>
      </w:r>
      <w:r>
        <w:instrText xml:space="preserve"> PAGEREF _Toc8 \h </w:instrText>
      </w:r>
      <w:r>
        <w:fldChar w:fldCharType="separate"/>
      </w:r>
      <w:r>
        <w:t>11</w:t>
      </w:r>
      <w:r>
        <w:fldChar w:fldCharType="end"/>
      </w:r>
    </w:p>
    <w:p w:rsidR="00220709" w:rsidRDefault="00245580">
      <w:pPr>
        <w:pStyle w:val="TOC2"/>
      </w:pPr>
      <w:r>
        <w:rPr>
          <w:lang w:val="en-US"/>
        </w:rPr>
        <w:t>General terms</w:t>
      </w:r>
      <w:r>
        <w:rPr>
          <w:lang w:val="en-US"/>
        </w:rPr>
        <w:tab/>
      </w:r>
      <w:r>
        <w:fldChar w:fldCharType="begin"/>
      </w:r>
      <w:r>
        <w:instrText xml:space="preserve"> PAGEREF _Toc9 \h </w:instrText>
      </w:r>
      <w:r>
        <w:fldChar w:fldCharType="separate"/>
      </w:r>
      <w:r>
        <w:t>11</w:t>
      </w:r>
      <w:r>
        <w:fldChar w:fldCharType="end"/>
      </w:r>
    </w:p>
    <w:p w:rsidR="00220709" w:rsidRDefault="00245580">
      <w:pPr>
        <w:pStyle w:val="TOC2"/>
      </w:pPr>
      <w:r>
        <w:rPr>
          <w:lang w:val="en-US"/>
        </w:rPr>
        <w:t>Use of funds</w:t>
      </w:r>
      <w:r>
        <w:rPr>
          <w:lang w:val="en-US"/>
        </w:rPr>
        <w:tab/>
      </w:r>
      <w:r>
        <w:fldChar w:fldCharType="begin"/>
      </w:r>
      <w:r>
        <w:instrText xml:space="preserve"> PAGEREF _Toc10 \h </w:instrText>
      </w:r>
      <w:r>
        <w:fldChar w:fldCharType="separate"/>
      </w:r>
      <w:r>
        <w:t>11</w:t>
      </w:r>
      <w:r>
        <w:fldChar w:fldCharType="end"/>
      </w:r>
    </w:p>
    <w:p w:rsidR="00220709" w:rsidRDefault="00245580">
      <w:pPr>
        <w:pStyle w:val="TOC1"/>
      </w:pPr>
      <w:r>
        <w:rPr>
          <w:lang w:val="de-DE"/>
        </w:rPr>
        <w:t>ARTICLE I: MEMBERSHIP</w:t>
      </w:r>
      <w:r>
        <w:rPr>
          <w:lang w:val="de-DE"/>
        </w:rPr>
        <w:tab/>
      </w:r>
      <w:r>
        <w:fldChar w:fldCharType="begin"/>
      </w:r>
      <w:r>
        <w:instrText xml:space="preserve"> PAGEREF _Toc11 \h </w:instrText>
      </w:r>
      <w:r>
        <w:fldChar w:fldCharType="separate"/>
      </w:r>
      <w:r>
        <w:t>14</w:t>
      </w:r>
      <w:r>
        <w:fldChar w:fldCharType="end"/>
      </w:r>
    </w:p>
    <w:p w:rsidR="00220709" w:rsidRDefault="00245580">
      <w:pPr>
        <w:pStyle w:val="TOC2"/>
      </w:pPr>
      <w:r>
        <w:rPr>
          <w:lang w:val="en-US"/>
        </w:rPr>
        <w:t>Ordinary members</w:t>
      </w:r>
      <w:r>
        <w:rPr>
          <w:lang w:val="en-US"/>
        </w:rPr>
        <w:tab/>
      </w:r>
      <w:r>
        <w:fldChar w:fldCharType="begin"/>
      </w:r>
      <w:r>
        <w:instrText xml:space="preserve"> PAGEREF _Toc12 \h </w:instrText>
      </w:r>
      <w:r>
        <w:fldChar w:fldCharType="separate"/>
      </w:r>
      <w:r>
        <w:t>14</w:t>
      </w:r>
      <w:r>
        <w:fldChar w:fldCharType="end"/>
      </w:r>
    </w:p>
    <w:p w:rsidR="00220709" w:rsidRDefault="00245580">
      <w:pPr>
        <w:pStyle w:val="TOC2"/>
      </w:pPr>
      <w:r>
        <w:rPr>
          <w:lang w:val="en-US"/>
        </w:rPr>
        <w:t>Office-bearers</w:t>
      </w:r>
      <w:r>
        <w:rPr>
          <w:lang w:val="en-US"/>
        </w:rPr>
        <w:tab/>
      </w:r>
      <w:r>
        <w:fldChar w:fldCharType="begin"/>
      </w:r>
      <w:r>
        <w:instrText xml:space="preserve"> PAGEREF _Toc13 \h </w:instrText>
      </w:r>
      <w:r>
        <w:fldChar w:fldCharType="separate"/>
      </w:r>
      <w:r>
        <w:t>15</w:t>
      </w:r>
      <w:r>
        <w:fldChar w:fldCharType="end"/>
      </w:r>
    </w:p>
    <w:p w:rsidR="00220709" w:rsidRDefault="00245580">
      <w:pPr>
        <w:pStyle w:val="TOC1"/>
      </w:pPr>
      <w:r>
        <w:rPr>
          <w:lang w:val="en-US"/>
        </w:rPr>
        <w:t>ARTICLE J: RIGHTS AND OBLIGATIONS</w:t>
      </w:r>
      <w:r>
        <w:rPr>
          <w:lang w:val="en-US"/>
        </w:rPr>
        <w:tab/>
      </w:r>
      <w:r>
        <w:fldChar w:fldCharType="begin"/>
      </w:r>
      <w:r>
        <w:instrText xml:space="preserve"> PAGEREF _Toc14 \h </w:instrText>
      </w:r>
      <w:r>
        <w:fldChar w:fldCharType="separate"/>
      </w:r>
      <w:r>
        <w:t>16</w:t>
      </w:r>
      <w:r>
        <w:fldChar w:fldCharType="end"/>
      </w:r>
    </w:p>
    <w:p w:rsidR="00220709" w:rsidRDefault="00245580">
      <w:pPr>
        <w:pStyle w:val="TOC2"/>
      </w:pPr>
      <w:r>
        <w:rPr>
          <w:lang w:val="en-US"/>
        </w:rPr>
        <w:t>Rights</w:t>
      </w:r>
      <w:r>
        <w:rPr>
          <w:lang w:val="en-US"/>
        </w:rPr>
        <w:tab/>
      </w:r>
      <w:r>
        <w:fldChar w:fldCharType="begin"/>
      </w:r>
      <w:r>
        <w:instrText xml:space="preserve"> PAGEREF _Toc15 \h </w:instrText>
      </w:r>
      <w:r>
        <w:fldChar w:fldCharType="separate"/>
      </w:r>
      <w:r>
        <w:t>16</w:t>
      </w:r>
      <w:r>
        <w:fldChar w:fldCharType="end"/>
      </w:r>
    </w:p>
    <w:p w:rsidR="00220709" w:rsidRDefault="00245580">
      <w:pPr>
        <w:pStyle w:val="TOC2"/>
      </w:pPr>
      <w:r>
        <w:rPr>
          <w:lang w:val="fr-FR"/>
        </w:rPr>
        <w:t>Obligations</w:t>
      </w:r>
      <w:r>
        <w:rPr>
          <w:lang w:val="fr-FR"/>
        </w:rPr>
        <w:tab/>
      </w:r>
      <w:r>
        <w:fldChar w:fldCharType="begin"/>
      </w:r>
      <w:r>
        <w:instrText xml:space="preserve"> PAGEREF _Toc16 \h </w:instrText>
      </w:r>
      <w:r>
        <w:fldChar w:fldCharType="separate"/>
      </w:r>
      <w:r>
        <w:t>16</w:t>
      </w:r>
      <w:r>
        <w:fldChar w:fldCharType="end"/>
      </w:r>
    </w:p>
    <w:p w:rsidR="00220709" w:rsidRDefault="00245580">
      <w:pPr>
        <w:pStyle w:val="TOC1"/>
      </w:pPr>
      <w:r>
        <w:rPr>
          <w:lang w:val="en-US"/>
        </w:rPr>
        <w:t>ARTICLE K: GENDER AND AFFIRMATIVE ACTION</w:t>
      </w:r>
      <w:r>
        <w:rPr>
          <w:lang w:val="en-US"/>
        </w:rPr>
        <w:tab/>
      </w:r>
      <w:r>
        <w:fldChar w:fldCharType="begin"/>
      </w:r>
      <w:r>
        <w:instrText xml:space="preserve"> PAGEREF _Toc17 \h </w:instrText>
      </w:r>
      <w:r>
        <w:fldChar w:fldCharType="separate"/>
      </w:r>
      <w:r>
        <w:t>17</w:t>
      </w:r>
      <w:r>
        <w:fldChar w:fldCharType="end"/>
      </w:r>
    </w:p>
    <w:p w:rsidR="00220709" w:rsidRDefault="00245580">
      <w:pPr>
        <w:pStyle w:val="TOC1"/>
      </w:pPr>
      <w:r>
        <w:rPr>
          <w:lang w:val="en-US"/>
        </w:rPr>
        <w:t>ARTICLE L: ORGANISATIONAL STRUCTURES AND GOVERNANCE, RULES FOR MEETINGS</w:t>
      </w:r>
      <w:r>
        <w:rPr>
          <w:lang w:val="en-US"/>
        </w:rPr>
        <w:tab/>
      </w:r>
      <w:r>
        <w:fldChar w:fldCharType="begin"/>
      </w:r>
      <w:r>
        <w:instrText xml:space="preserve"> PAGEREF _Toc18 </w:instrText>
      </w:r>
      <w:r>
        <w:instrText xml:space="preserve">\h </w:instrText>
      </w:r>
      <w:r>
        <w:fldChar w:fldCharType="separate"/>
      </w:r>
      <w:r>
        <w:t>18</w:t>
      </w:r>
      <w:r>
        <w:fldChar w:fldCharType="end"/>
      </w:r>
    </w:p>
    <w:p w:rsidR="00220709" w:rsidRDefault="00245580">
      <w:pPr>
        <w:pStyle w:val="TOC2"/>
      </w:pPr>
      <w:r>
        <w:rPr>
          <w:lang w:val="en-US"/>
        </w:rPr>
        <w:t>Section 1: The National Congress</w:t>
      </w:r>
      <w:r>
        <w:rPr>
          <w:lang w:val="en-US"/>
        </w:rPr>
        <w:tab/>
      </w:r>
      <w:r>
        <w:fldChar w:fldCharType="begin"/>
      </w:r>
      <w:r>
        <w:instrText xml:space="preserve"> PAGEREF _Toc19 \h </w:instrText>
      </w:r>
      <w:r>
        <w:fldChar w:fldCharType="separate"/>
      </w:r>
      <w:r>
        <w:t>18</w:t>
      </w:r>
      <w:r>
        <w:fldChar w:fldCharType="end"/>
      </w:r>
    </w:p>
    <w:p w:rsidR="00220709" w:rsidRDefault="00245580">
      <w:pPr>
        <w:pStyle w:val="TOC2"/>
      </w:pPr>
      <w:r>
        <w:rPr>
          <w:lang w:val="en-US"/>
        </w:rPr>
        <w:t>Section 2: The Extra-Ordinary Congress</w:t>
      </w:r>
      <w:r>
        <w:rPr>
          <w:lang w:val="en-US"/>
        </w:rPr>
        <w:tab/>
      </w:r>
      <w:r>
        <w:fldChar w:fldCharType="begin"/>
      </w:r>
      <w:r>
        <w:instrText xml:space="preserve"> PAGEREF _Toc20 \h </w:instrText>
      </w:r>
      <w:r>
        <w:fldChar w:fldCharType="separate"/>
      </w:r>
      <w:r>
        <w:t>19</w:t>
      </w:r>
      <w:r>
        <w:fldChar w:fldCharType="end"/>
      </w:r>
    </w:p>
    <w:p w:rsidR="00220709" w:rsidRDefault="00245580">
      <w:pPr>
        <w:pStyle w:val="TOC2"/>
      </w:pPr>
      <w:r>
        <w:rPr>
          <w:lang w:val="en-US"/>
        </w:rPr>
        <w:t>Section 3: The National Executive Committee</w:t>
      </w:r>
      <w:r>
        <w:rPr>
          <w:lang w:val="en-US"/>
        </w:rPr>
        <w:tab/>
      </w:r>
      <w:r>
        <w:fldChar w:fldCharType="begin"/>
      </w:r>
      <w:r>
        <w:instrText xml:space="preserve"> PAGEREF _Toc21 \h </w:instrText>
      </w:r>
      <w:r>
        <w:fldChar w:fldCharType="separate"/>
      </w:r>
      <w:r>
        <w:t>19</w:t>
      </w:r>
      <w:r>
        <w:fldChar w:fldCharType="end"/>
      </w:r>
    </w:p>
    <w:p w:rsidR="00220709" w:rsidRDefault="00245580">
      <w:pPr>
        <w:pStyle w:val="TOC2"/>
      </w:pPr>
      <w:r>
        <w:rPr>
          <w:lang w:val="en-US"/>
        </w:rPr>
        <w:t>Section 4: National Working Committee</w:t>
      </w:r>
      <w:r>
        <w:rPr>
          <w:lang w:val="en-US"/>
        </w:rPr>
        <w:tab/>
      </w:r>
      <w:r>
        <w:fldChar w:fldCharType="begin"/>
      </w:r>
      <w:r>
        <w:instrText xml:space="preserve"> PAGEREF _</w:instrText>
      </w:r>
      <w:r>
        <w:instrText xml:space="preserve">Toc22 \h </w:instrText>
      </w:r>
      <w:r>
        <w:fldChar w:fldCharType="separate"/>
      </w:r>
      <w:r>
        <w:t>21</w:t>
      </w:r>
      <w:r>
        <w:fldChar w:fldCharType="end"/>
      </w:r>
    </w:p>
    <w:p w:rsidR="00220709" w:rsidRDefault="00245580">
      <w:pPr>
        <w:pStyle w:val="TOC2"/>
      </w:pPr>
      <w:r>
        <w:rPr>
          <w:lang w:val="en-US"/>
        </w:rPr>
        <w:t>Section 5: Provincial Executive Committees</w:t>
      </w:r>
      <w:r>
        <w:rPr>
          <w:lang w:val="en-US"/>
        </w:rPr>
        <w:tab/>
      </w:r>
      <w:r>
        <w:fldChar w:fldCharType="begin"/>
      </w:r>
      <w:r>
        <w:instrText xml:space="preserve"> PAGEREF _Toc23 \h </w:instrText>
      </w:r>
      <w:r>
        <w:fldChar w:fldCharType="separate"/>
      </w:r>
      <w:r>
        <w:t>21</w:t>
      </w:r>
      <w:r>
        <w:fldChar w:fldCharType="end"/>
      </w:r>
    </w:p>
    <w:p w:rsidR="00220709" w:rsidRDefault="00245580">
      <w:pPr>
        <w:pStyle w:val="TOC2"/>
      </w:pPr>
      <w:r>
        <w:rPr>
          <w:lang w:val="en-US"/>
        </w:rPr>
        <w:t>Section 6: General Meetings and Decision-making Processes</w:t>
      </w:r>
      <w:r>
        <w:rPr>
          <w:lang w:val="en-US"/>
        </w:rPr>
        <w:tab/>
      </w:r>
      <w:r>
        <w:fldChar w:fldCharType="begin"/>
      </w:r>
      <w:r>
        <w:instrText xml:space="preserve"> PAGEREF _Toc24 \h </w:instrText>
      </w:r>
      <w:r>
        <w:fldChar w:fldCharType="separate"/>
      </w:r>
      <w:r>
        <w:t>21</w:t>
      </w:r>
      <w:r>
        <w:fldChar w:fldCharType="end"/>
      </w:r>
    </w:p>
    <w:p w:rsidR="00220709" w:rsidRDefault="00245580">
      <w:pPr>
        <w:pStyle w:val="TOC1"/>
      </w:pPr>
      <w:r>
        <w:rPr>
          <w:lang w:val="en-US"/>
        </w:rPr>
        <w:t>ARTICLE M: CODE OF CONDUCT AND DISCIPLINARY PROCEDURES</w:t>
      </w:r>
      <w:r>
        <w:rPr>
          <w:lang w:val="en-US"/>
        </w:rPr>
        <w:tab/>
      </w:r>
      <w:r>
        <w:fldChar w:fldCharType="begin"/>
      </w:r>
      <w:r>
        <w:instrText xml:space="preserve"> PAGEREF _Toc25 \h </w:instrText>
      </w:r>
      <w:r>
        <w:fldChar w:fldCharType="separate"/>
      </w:r>
      <w:r>
        <w:t>23</w:t>
      </w:r>
      <w:r>
        <w:fldChar w:fldCharType="end"/>
      </w:r>
    </w:p>
    <w:p w:rsidR="00220709" w:rsidRDefault="00245580">
      <w:pPr>
        <w:pStyle w:val="TOC2"/>
      </w:pPr>
      <w:r>
        <w:rPr>
          <w:lang w:val="en-US"/>
        </w:rPr>
        <w:t>Code of Conduct</w:t>
      </w:r>
      <w:r>
        <w:rPr>
          <w:lang w:val="en-US"/>
        </w:rPr>
        <w:tab/>
      </w:r>
      <w:r>
        <w:fldChar w:fldCharType="begin"/>
      </w:r>
      <w:r>
        <w:instrText xml:space="preserve"> PAGEREF _Toc26 \h </w:instrText>
      </w:r>
      <w:r>
        <w:fldChar w:fldCharType="separate"/>
      </w:r>
      <w:r>
        <w:t>2</w:t>
      </w:r>
      <w:r>
        <w:t>3</w:t>
      </w:r>
      <w:r>
        <w:fldChar w:fldCharType="end"/>
      </w:r>
    </w:p>
    <w:p w:rsidR="00220709" w:rsidRDefault="00245580">
      <w:pPr>
        <w:pStyle w:val="TOC2"/>
      </w:pPr>
      <w:r>
        <w:rPr>
          <w:lang w:val="en-US"/>
        </w:rPr>
        <w:t>A.  Introduction</w:t>
      </w:r>
      <w:r>
        <w:rPr>
          <w:lang w:val="en-US"/>
        </w:rPr>
        <w:tab/>
      </w:r>
      <w:r>
        <w:fldChar w:fldCharType="begin"/>
      </w:r>
      <w:r>
        <w:instrText xml:space="preserve"> PAGEREF _Toc27 \h </w:instrText>
      </w:r>
      <w:r>
        <w:fldChar w:fldCharType="separate"/>
      </w:r>
      <w:r>
        <w:t>23</w:t>
      </w:r>
      <w:r>
        <w:fldChar w:fldCharType="end"/>
      </w:r>
    </w:p>
    <w:p w:rsidR="00220709" w:rsidRDefault="00245580">
      <w:pPr>
        <w:pStyle w:val="TOC2"/>
      </w:pPr>
      <w:r>
        <w:rPr>
          <w:lang w:val="en-US"/>
        </w:rPr>
        <w:t>B.  Classification of Offences</w:t>
      </w:r>
      <w:r>
        <w:rPr>
          <w:lang w:val="en-US"/>
        </w:rPr>
        <w:tab/>
      </w:r>
      <w:r>
        <w:fldChar w:fldCharType="begin"/>
      </w:r>
      <w:r>
        <w:instrText xml:space="preserve"> PAGEREF _Toc28 \h </w:instrText>
      </w:r>
      <w:r>
        <w:fldChar w:fldCharType="separate"/>
      </w:r>
      <w:r>
        <w:t>23</w:t>
      </w:r>
      <w:r>
        <w:fldChar w:fldCharType="end"/>
      </w:r>
    </w:p>
    <w:p w:rsidR="00220709" w:rsidRDefault="00245580">
      <w:pPr>
        <w:pStyle w:val="TOC2"/>
      </w:pPr>
      <w:r>
        <w:rPr>
          <w:lang w:val="en-US"/>
        </w:rPr>
        <w:t>C. Offences</w:t>
      </w:r>
      <w:r>
        <w:rPr>
          <w:lang w:val="en-US"/>
        </w:rPr>
        <w:tab/>
      </w:r>
      <w:r>
        <w:fldChar w:fldCharType="begin"/>
      </w:r>
      <w:r>
        <w:instrText xml:space="preserve"> PAGEREF _Toc29 \h </w:instrText>
      </w:r>
      <w:r>
        <w:fldChar w:fldCharType="separate"/>
      </w:r>
      <w:r>
        <w:t>23</w:t>
      </w:r>
      <w:r>
        <w:fldChar w:fldCharType="end"/>
      </w:r>
    </w:p>
    <w:p w:rsidR="00220709" w:rsidRDefault="00245580">
      <w:pPr>
        <w:pStyle w:val="TOC2"/>
      </w:pPr>
      <w:r>
        <w:rPr>
          <w:lang w:val="en-US"/>
        </w:rPr>
        <w:t>D.  Exceptions, Defence and Mitigating Circumstances</w:t>
      </w:r>
      <w:r>
        <w:rPr>
          <w:lang w:val="en-US"/>
        </w:rPr>
        <w:tab/>
      </w:r>
      <w:r>
        <w:fldChar w:fldCharType="begin"/>
      </w:r>
      <w:r>
        <w:instrText xml:space="preserve"> PAGEREF _Toc30 \h </w:instrText>
      </w:r>
      <w:r>
        <w:fldChar w:fldCharType="separate"/>
      </w:r>
      <w:r>
        <w:t>24</w:t>
      </w:r>
      <w:r>
        <w:fldChar w:fldCharType="end"/>
      </w:r>
    </w:p>
    <w:p w:rsidR="00220709" w:rsidRDefault="00245580">
      <w:pPr>
        <w:pStyle w:val="TOC2"/>
      </w:pPr>
      <w:r>
        <w:rPr>
          <w:lang w:val="en-US"/>
        </w:rPr>
        <w:t>E. Serious Offences</w:t>
      </w:r>
      <w:r>
        <w:rPr>
          <w:lang w:val="en-US"/>
        </w:rPr>
        <w:tab/>
      </w:r>
      <w:r>
        <w:fldChar w:fldCharType="begin"/>
      </w:r>
      <w:r>
        <w:instrText xml:space="preserve"> PAGEREF _Toc31 \h </w:instrText>
      </w:r>
      <w:r>
        <w:fldChar w:fldCharType="separate"/>
      </w:r>
      <w:r>
        <w:t>24</w:t>
      </w:r>
      <w:r>
        <w:fldChar w:fldCharType="end"/>
      </w:r>
    </w:p>
    <w:p w:rsidR="00220709" w:rsidRDefault="00245580">
      <w:pPr>
        <w:pStyle w:val="TOC2"/>
      </w:pPr>
      <w:r>
        <w:rPr>
          <w:lang w:val="en-US"/>
        </w:rPr>
        <w:t>F.  Violations of Discipline</w:t>
      </w:r>
      <w:r>
        <w:rPr>
          <w:lang w:val="en-US"/>
        </w:rPr>
        <w:tab/>
      </w:r>
      <w:r>
        <w:fldChar w:fldCharType="begin"/>
      </w:r>
      <w:r>
        <w:instrText xml:space="preserve"> PAGEREF _Toc32 \h </w:instrText>
      </w:r>
      <w:r>
        <w:fldChar w:fldCharType="separate"/>
      </w:r>
      <w:r>
        <w:t>25</w:t>
      </w:r>
      <w:r>
        <w:fldChar w:fldCharType="end"/>
      </w:r>
    </w:p>
    <w:p w:rsidR="00220709" w:rsidRDefault="00245580">
      <w:pPr>
        <w:pStyle w:val="TOC2"/>
      </w:pPr>
      <w:r>
        <w:rPr>
          <w:lang w:val="en-US"/>
        </w:rPr>
        <w:t xml:space="preserve">G. </w:t>
      </w:r>
      <w:r>
        <w:rPr>
          <w:lang w:val="en-US"/>
        </w:rPr>
        <w:t>Abuse of Organisational Rules</w:t>
      </w:r>
      <w:r>
        <w:rPr>
          <w:lang w:val="en-US"/>
        </w:rPr>
        <w:tab/>
      </w:r>
      <w:r>
        <w:fldChar w:fldCharType="begin"/>
      </w:r>
      <w:r>
        <w:instrText xml:space="preserve"> PAGEREF _Toc33 \h </w:instrText>
      </w:r>
      <w:r>
        <w:fldChar w:fldCharType="separate"/>
      </w:r>
      <w:r>
        <w:t>25</w:t>
      </w:r>
      <w:r>
        <w:fldChar w:fldCharType="end"/>
      </w:r>
    </w:p>
    <w:p w:rsidR="00220709" w:rsidRDefault="00245580">
      <w:pPr>
        <w:pStyle w:val="TOC2"/>
      </w:pPr>
      <w:r>
        <w:rPr>
          <w:lang w:val="en-US"/>
        </w:rPr>
        <w:lastRenderedPageBreak/>
        <w:t>H. Lapse of Membership</w:t>
      </w:r>
      <w:r>
        <w:rPr>
          <w:lang w:val="en-US"/>
        </w:rPr>
        <w:tab/>
      </w:r>
      <w:r>
        <w:fldChar w:fldCharType="begin"/>
      </w:r>
      <w:r>
        <w:instrText xml:space="preserve"> PAGEREF _Toc34 \h </w:instrText>
      </w:r>
      <w:r>
        <w:fldChar w:fldCharType="separate"/>
      </w:r>
      <w:r>
        <w:t>26</w:t>
      </w:r>
      <w:r>
        <w:fldChar w:fldCharType="end"/>
      </w:r>
    </w:p>
    <w:p w:rsidR="00220709" w:rsidRDefault="00245580">
      <w:pPr>
        <w:pStyle w:val="TOC2"/>
      </w:pPr>
      <w:r>
        <w:rPr>
          <w:lang w:val="en-US"/>
        </w:rPr>
        <w:t>I. Disciplinary Procedures</w:t>
      </w:r>
      <w:r>
        <w:rPr>
          <w:lang w:val="en-US"/>
        </w:rPr>
        <w:tab/>
      </w:r>
      <w:r>
        <w:fldChar w:fldCharType="begin"/>
      </w:r>
      <w:r>
        <w:instrText xml:space="preserve"> PAGEREF _T</w:instrText>
      </w:r>
      <w:r>
        <w:instrText xml:space="preserve">oc35 \h </w:instrText>
      </w:r>
      <w:r>
        <w:fldChar w:fldCharType="separate"/>
      </w:r>
      <w:r>
        <w:t>26</w:t>
      </w:r>
      <w:r>
        <w:fldChar w:fldCharType="end"/>
      </w:r>
    </w:p>
    <w:p w:rsidR="00220709" w:rsidRDefault="00245580">
      <w:pPr>
        <w:pStyle w:val="TOC2"/>
      </w:pPr>
      <w:r>
        <w:rPr>
          <w:lang w:val="en-US"/>
        </w:rPr>
        <w:t>Guiding Principles</w:t>
      </w:r>
      <w:r>
        <w:rPr>
          <w:lang w:val="en-US"/>
        </w:rPr>
        <w:tab/>
      </w:r>
      <w:r>
        <w:fldChar w:fldCharType="begin"/>
      </w:r>
      <w:r>
        <w:instrText xml:space="preserve"> PAGEREF _Toc36 \h </w:instrText>
      </w:r>
      <w:r>
        <w:fldChar w:fldCharType="separate"/>
      </w:r>
      <w:r>
        <w:t>26</w:t>
      </w:r>
      <w:r>
        <w:fldChar w:fldCharType="end"/>
      </w:r>
    </w:p>
    <w:p w:rsidR="00220709" w:rsidRDefault="00245580">
      <w:pPr>
        <w:pStyle w:val="TOC2"/>
      </w:pPr>
      <w:r>
        <w:rPr>
          <w:lang w:val="en-US"/>
        </w:rPr>
        <w:t>K. Rules of Procedure</w:t>
      </w:r>
      <w:r>
        <w:rPr>
          <w:lang w:val="en-US"/>
        </w:rPr>
        <w:tab/>
      </w:r>
      <w:r>
        <w:fldChar w:fldCharType="begin"/>
      </w:r>
      <w:r>
        <w:instrText xml:space="preserve"> PAGEREF _Toc37 \h </w:instrText>
      </w:r>
      <w:r>
        <w:fldChar w:fldCharType="separate"/>
      </w:r>
      <w:r>
        <w:t>26</w:t>
      </w:r>
      <w:r>
        <w:fldChar w:fldCharType="end"/>
      </w:r>
    </w:p>
    <w:p w:rsidR="00220709" w:rsidRDefault="00245580">
      <w:pPr>
        <w:pStyle w:val="TOC2"/>
      </w:pPr>
      <w:r>
        <w:rPr>
          <w:lang w:val="en-US"/>
        </w:rPr>
        <w:t>L. Notice of Disciplinary Hearing</w:t>
      </w:r>
      <w:r>
        <w:rPr>
          <w:lang w:val="en-US"/>
        </w:rPr>
        <w:tab/>
      </w:r>
      <w:r>
        <w:fldChar w:fldCharType="begin"/>
      </w:r>
      <w:r>
        <w:instrText xml:space="preserve"> PAGEREF _Toc38 \h </w:instrText>
      </w:r>
      <w:r>
        <w:fldChar w:fldCharType="separate"/>
      </w:r>
      <w:r>
        <w:t>26</w:t>
      </w:r>
      <w:r>
        <w:fldChar w:fldCharType="end"/>
      </w:r>
    </w:p>
    <w:p w:rsidR="00220709" w:rsidRDefault="00245580">
      <w:pPr>
        <w:pStyle w:val="TOC2"/>
      </w:pPr>
      <w:r>
        <w:rPr>
          <w:lang w:val="en-US"/>
        </w:rPr>
        <w:t>M.  Conducting a Disciplinary Hearing</w:t>
      </w:r>
      <w:r>
        <w:rPr>
          <w:lang w:val="en-US"/>
        </w:rPr>
        <w:tab/>
      </w:r>
      <w:r>
        <w:fldChar w:fldCharType="begin"/>
      </w:r>
      <w:r>
        <w:instrText xml:space="preserve"> PAGEREF _Toc39 \h </w:instrText>
      </w:r>
      <w:r>
        <w:fldChar w:fldCharType="separate"/>
      </w:r>
      <w:r>
        <w:t>27</w:t>
      </w:r>
      <w:r>
        <w:fldChar w:fldCharType="end"/>
      </w:r>
    </w:p>
    <w:p w:rsidR="00220709" w:rsidRDefault="00245580">
      <w:pPr>
        <w:pStyle w:val="TOC2"/>
      </w:pPr>
      <w:r>
        <w:rPr>
          <w:lang w:val="en-US"/>
        </w:rPr>
        <w:t>N. The Right to Appeal</w:t>
      </w:r>
      <w:r>
        <w:rPr>
          <w:lang w:val="en-US"/>
        </w:rPr>
        <w:tab/>
      </w:r>
      <w:r>
        <w:fldChar w:fldCharType="begin"/>
      </w:r>
      <w:r>
        <w:instrText xml:space="preserve"> PAGEREF _Toc40 \h </w:instrText>
      </w:r>
      <w:r>
        <w:fldChar w:fldCharType="separate"/>
      </w:r>
      <w:r>
        <w:t>27</w:t>
      </w:r>
      <w:r>
        <w:fldChar w:fldCharType="end"/>
      </w:r>
    </w:p>
    <w:p w:rsidR="00220709" w:rsidRDefault="00245580">
      <w:pPr>
        <w:pStyle w:val="TOC2"/>
      </w:pPr>
      <w:r>
        <w:rPr>
          <w:lang w:val="en-US"/>
        </w:rPr>
        <w:t>O. Schedules of Penalties</w:t>
      </w:r>
      <w:r>
        <w:rPr>
          <w:lang w:val="en-US"/>
        </w:rPr>
        <w:tab/>
      </w:r>
      <w:r>
        <w:fldChar w:fldCharType="begin"/>
      </w:r>
      <w:r>
        <w:instrText xml:space="preserve"> PAGEREF _Toc41 \h </w:instrText>
      </w:r>
      <w:r>
        <w:fldChar w:fldCharType="separate"/>
      </w:r>
      <w:r>
        <w:t>27</w:t>
      </w:r>
      <w:r>
        <w:fldChar w:fldCharType="end"/>
      </w:r>
    </w:p>
    <w:p w:rsidR="00220709" w:rsidRDefault="00245580">
      <w:pPr>
        <w:pStyle w:val="TOC2"/>
      </w:pPr>
      <w:r>
        <w:rPr>
          <w:lang w:val="en-US"/>
        </w:rPr>
        <w:t>P. Articulation with ANC code of Discipline</w:t>
      </w:r>
      <w:r>
        <w:rPr>
          <w:lang w:val="en-US"/>
        </w:rPr>
        <w:tab/>
      </w:r>
      <w:r>
        <w:fldChar w:fldCharType="begin"/>
      </w:r>
      <w:r>
        <w:instrText xml:space="preserve"> PAGEREF _Toc42 \h </w:instrText>
      </w:r>
      <w:r>
        <w:fldChar w:fldCharType="separate"/>
      </w:r>
      <w:r>
        <w:t>27</w:t>
      </w:r>
      <w:r>
        <w:fldChar w:fldCharType="end"/>
      </w:r>
    </w:p>
    <w:p w:rsidR="00220709" w:rsidRDefault="00245580">
      <w:pPr>
        <w:pStyle w:val="TOC2"/>
      </w:pPr>
      <w:r>
        <w:rPr>
          <w:lang w:val="en-US"/>
        </w:rPr>
        <w:t>Q. Starting Disciplinary Procedure Disciplinary Proceedings</w:t>
      </w:r>
      <w:r>
        <w:rPr>
          <w:lang w:val="en-US"/>
        </w:rPr>
        <w:tab/>
      </w:r>
      <w:r>
        <w:fldChar w:fldCharType="begin"/>
      </w:r>
      <w:r>
        <w:instrText xml:space="preserve"> PAGEREF _Toc43 \h </w:instrText>
      </w:r>
      <w:r>
        <w:fldChar w:fldCharType="separate"/>
      </w:r>
      <w:r>
        <w:t>28</w:t>
      </w:r>
      <w:r>
        <w:fldChar w:fldCharType="end"/>
      </w:r>
    </w:p>
    <w:p w:rsidR="00220709" w:rsidRDefault="00245580">
      <w:pPr>
        <w:pStyle w:val="TOC2"/>
      </w:pPr>
      <w:r>
        <w:rPr>
          <w:lang w:val="en-US"/>
        </w:rPr>
        <w:t>R.  Holding the hearing</w:t>
      </w:r>
      <w:r>
        <w:rPr>
          <w:lang w:val="en-US"/>
        </w:rPr>
        <w:tab/>
      </w:r>
      <w:r>
        <w:fldChar w:fldCharType="begin"/>
      </w:r>
      <w:r>
        <w:instrText xml:space="preserve"> PAGEREF _Toc44 \h </w:instrText>
      </w:r>
      <w:r>
        <w:fldChar w:fldCharType="separate"/>
      </w:r>
      <w:r>
        <w:t>28</w:t>
      </w:r>
      <w:r>
        <w:fldChar w:fldCharType="end"/>
      </w:r>
    </w:p>
    <w:p w:rsidR="00220709" w:rsidRDefault="00245580">
      <w:pPr>
        <w:pStyle w:val="TOC2"/>
      </w:pPr>
      <w:r>
        <w:rPr>
          <w:lang w:val="pt-PT"/>
        </w:rPr>
        <w:t>S.</w:t>
      </w:r>
      <w:r>
        <w:rPr>
          <w:lang w:val="pt-PT"/>
        </w:rPr>
        <w:t xml:space="preserve">  Adjudication</w:t>
      </w:r>
      <w:r>
        <w:rPr>
          <w:lang w:val="pt-PT"/>
        </w:rPr>
        <w:tab/>
      </w:r>
      <w:r>
        <w:fldChar w:fldCharType="begin"/>
      </w:r>
      <w:r>
        <w:instrText xml:space="preserve"> PAGEREF _Toc45 \h </w:instrText>
      </w:r>
      <w:r>
        <w:fldChar w:fldCharType="separate"/>
      </w:r>
      <w:r>
        <w:t>29</w:t>
      </w:r>
      <w:r>
        <w:fldChar w:fldCharType="end"/>
      </w:r>
    </w:p>
    <w:p w:rsidR="00220709" w:rsidRDefault="00245580">
      <w:pPr>
        <w:pStyle w:val="TOC2"/>
      </w:pPr>
      <w:r>
        <w:rPr>
          <w:lang w:val="en-US"/>
        </w:rPr>
        <w:t>T.  Appeal</w:t>
      </w:r>
      <w:r>
        <w:rPr>
          <w:lang w:val="en-US"/>
        </w:rPr>
        <w:tab/>
      </w:r>
      <w:r>
        <w:fldChar w:fldCharType="begin"/>
      </w:r>
      <w:r>
        <w:instrText xml:space="preserve"> PAGEREF _Toc46 \h </w:instrText>
      </w:r>
      <w:r>
        <w:fldChar w:fldCharType="separate"/>
      </w:r>
      <w:r>
        <w:t>30</w:t>
      </w:r>
      <w:r>
        <w:fldChar w:fldCharType="end"/>
      </w:r>
    </w:p>
    <w:p w:rsidR="00220709" w:rsidRDefault="00245580">
      <w:pPr>
        <w:pStyle w:val="TOC2"/>
      </w:pPr>
      <w:r>
        <w:rPr>
          <w:lang w:val="en-US"/>
        </w:rPr>
        <w:t>U.  Exceptional cases</w:t>
      </w:r>
      <w:r>
        <w:rPr>
          <w:lang w:val="en-US"/>
        </w:rPr>
        <w:tab/>
      </w:r>
      <w:r>
        <w:fldChar w:fldCharType="begin"/>
      </w:r>
      <w:r>
        <w:instrText xml:space="preserve"> PAGEREF _Toc47 \h </w:instrText>
      </w:r>
      <w:r>
        <w:fldChar w:fldCharType="separate"/>
      </w:r>
      <w:r>
        <w:t>30</w:t>
      </w:r>
      <w:r>
        <w:fldChar w:fldCharType="end"/>
      </w:r>
    </w:p>
    <w:p w:rsidR="00220709" w:rsidRDefault="00245580">
      <w:pPr>
        <w:pStyle w:val="TOC1"/>
      </w:pPr>
      <w:r>
        <w:rPr>
          <w:lang w:val="pt-PT"/>
        </w:rPr>
        <w:t>SIGNATURE</w:t>
      </w:r>
      <w:r>
        <w:rPr>
          <w:lang w:val="pt-PT"/>
        </w:rPr>
        <w:tab/>
      </w:r>
      <w:r>
        <w:fldChar w:fldCharType="begin"/>
      </w:r>
      <w:r>
        <w:instrText xml:space="preserve"> PAGEREF _Toc48 \h </w:instrText>
      </w:r>
      <w:r>
        <w:fldChar w:fldCharType="separate"/>
      </w:r>
      <w:r>
        <w:t>32</w:t>
      </w:r>
      <w:r>
        <w:fldChar w:fldCharType="end"/>
      </w:r>
    </w:p>
    <w:p w:rsidR="00220709" w:rsidRDefault="00245580">
      <w:pPr>
        <w:spacing w:line="264" w:lineRule="auto"/>
        <w:jc w:val="both"/>
        <w:rPr>
          <w:rFonts w:ascii="Myriad Pro" w:eastAsia="Myriad Pro" w:hAnsi="Myriad Pro" w:cs="Myriad Pro"/>
        </w:rPr>
      </w:pPr>
      <w:r>
        <w:rPr>
          <w:rFonts w:ascii="Myriad Pro" w:eastAsia="Myriad Pro" w:hAnsi="Myriad Pro" w:cs="Myriad Pro"/>
        </w:rPr>
        <w:fldChar w:fldCharType="end"/>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sectPr w:rsidR="00220709">
          <w:headerReference w:type="default" r:id="rId10"/>
          <w:footerReference w:type="default" r:id="rId11"/>
          <w:pgSz w:w="11906" w:h="16838"/>
          <w:pgMar w:top="1134" w:right="1134" w:bottom="1134" w:left="1134" w:header="709" w:footer="850" w:gutter="0"/>
          <w:cols w:space="720"/>
          <w:titlePg/>
        </w:sectPr>
      </w:pPr>
      <w:r>
        <w:rPr>
          <w:rFonts w:ascii="Arial Unicode MS" w:hAnsi="Arial Unicode MS"/>
        </w:rPr>
        <w:br w:type="page"/>
      </w:r>
      <w:bookmarkEnd w:id="0"/>
    </w:p>
    <w:p w:rsidR="00220709" w:rsidRDefault="00220709">
      <w:pPr>
        <w:pStyle w:val="Body"/>
        <w:spacing w:line="264" w:lineRule="auto"/>
        <w:jc w:val="both"/>
        <w:rPr>
          <w:rFonts w:ascii="Myriad Pro" w:eastAsia="Myriad Pro" w:hAnsi="Myriad Pro" w:cs="Myriad Pro"/>
        </w:rPr>
      </w:pPr>
    </w:p>
    <w:p w:rsidR="00220709" w:rsidRDefault="00245580">
      <w:pPr>
        <w:pStyle w:val="Heading"/>
      </w:pPr>
      <w:bookmarkStart w:id="1" w:name="_Toc"/>
      <w:r>
        <w:rPr>
          <w:rFonts w:eastAsia="Arial Unicode MS" w:cs="Arial Unicode MS"/>
          <w:lang w:val="en-US"/>
        </w:rPr>
        <w:t xml:space="preserve">ARTICLE A: PREAMBLE </w:t>
      </w:r>
      <w:bookmarkEnd w:id="1"/>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African National Congress Professionals' League was founded in 2018 as an </w:t>
      </w:r>
      <w:proofErr w:type="spellStart"/>
      <w:r>
        <w:rPr>
          <w:rFonts w:ascii="Myriad Pro" w:hAnsi="Myriad Pro"/>
          <w:lang w:val="en-US"/>
        </w:rPr>
        <w:t>organisation</w:t>
      </w:r>
      <w:proofErr w:type="spellEnd"/>
      <w:r>
        <w:rPr>
          <w:rFonts w:ascii="Myriad Pro" w:hAnsi="Myriad Pro"/>
          <w:lang w:val="en-US"/>
        </w:rPr>
        <w:t xml:space="preserve"> of the all professionals committed to the ideals of democracy, economic emancipation, freedom, creat</w:t>
      </w:r>
      <w:r>
        <w:rPr>
          <w:rFonts w:ascii="Myriad Pro" w:hAnsi="Myriad Pro"/>
          <w:lang w:val="en-US"/>
        </w:rPr>
        <w:t xml:space="preserve">ion of a prosperous united society and peace. It is governed by and adheres to the policies and </w:t>
      </w:r>
      <w:proofErr w:type="spellStart"/>
      <w:r>
        <w:rPr>
          <w:rFonts w:ascii="Myriad Pro" w:hAnsi="Myriad Pro"/>
          <w:lang w:val="en-US"/>
        </w:rPr>
        <w:t>programmes</w:t>
      </w:r>
      <w:proofErr w:type="spellEnd"/>
      <w:r>
        <w:rPr>
          <w:rFonts w:ascii="Myriad Pro" w:hAnsi="Myriad Pro"/>
          <w:lang w:val="en-US"/>
        </w:rPr>
        <w:t xml:space="preserve"> of the African National Congress (ANC), and its existence derives from the constitution of the ANC.</w:t>
      </w:r>
      <w:r>
        <w:rPr>
          <w:rFonts w:ascii="Myriad Pro" w:eastAsia="Myriad Pro" w:hAnsi="Myriad Pro" w:cs="Myriad Pro"/>
          <w:noProof/>
        </w:rPr>
        <w:drawing>
          <wp:anchor distT="152400" distB="152400" distL="152400" distR="152400" simplePos="0" relativeHeight="251660288" behindDoc="0" locked="0" layoutInCell="1" allowOverlap="1">
            <wp:simplePos x="0" y="0"/>
            <wp:positionH relativeFrom="margin">
              <wp:posOffset>3875535</wp:posOffset>
            </wp:positionH>
            <wp:positionV relativeFrom="line">
              <wp:posOffset>195072</wp:posOffset>
            </wp:positionV>
            <wp:extent cx="2238171" cy="424969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ixley-ka-isaka-seme-c1881-1951.jpg"/>
                    <pic:cNvPicPr>
                      <a:picLocks noChangeAspect="1"/>
                    </pic:cNvPicPr>
                  </pic:nvPicPr>
                  <pic:blipFill>
                    <a:blip r:embed="rId12"/>
                    <a:stretch>
                      <a:fillRect/>
                    </a:stretch>
                  </pic:blipFill>
                  <pic:spPr>
                    <a:xfrm>
                      <a:off x="0" y="0"/>
                      <a:ext cx="2238171" cy="4249691"/>
                    </a:xfrm>
                    <a:prstGeom prst="rect">
                      <a:avLst/>
                    </a:prstGeom>
                    <a:ln w="12700" cap="flat">
                      <a:noFill/>
                      <a:miter lim="400000"/>
                    </a:ln>
                    <a:effectLst/>
                  </pic:spPr>
                </pic:pic>
              </a:graphicData>
            </a:graphic>
          </wp:anchor>
        </w:drawing>
      </w:r>
      <w:r>
        <w:rPr>
          <w:rFonts w:ascii="Myriad Pro" w:hAnsi="Myriad Pro"/>
        </w:rPr>
        <w:t xml:space="preserve">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w:t>
      </w:r>
      <w:r>
        <w:rPr>
          <w:rFonts w:ascii="Myriad Pro" w:hAnsi="Myriad Pro"/>
          <w:lang w:val="en-US"/>
        </w:rPr>
        <w:t xml:space="preserve">Professionals' League is a mass </w:t>
      </w:r>
      <w:proofErr w:type="gramStart"/>
      <w:r>
        <w:rPr>
          <w:rFonts w:ascii="Myriad Pro" w:hAnsi="Myriad Pro"/>
          <w:lang w:val="en-US"/>
        </w:rPr>
        <w:t>professionals</w:t>
      </w:r>
      <w:proofErr w:type="gramEnd"/>
      <w:r>
        <w:rPr>
          <w:rFonts w:ascii="Myriad Pro" w:hAnsi="Myriad Pro"/>
          <w:lang w:val="en-US"/>
        </w:rPr>
        <w:t xml:space="preserve"> formation of the ANC; it is committed to the creation of a united, non-racial, non-sexist, democratic and prosperous South Africa. It shall </w:t>
      </w:r>
      <w:proofErr w:type="spellStart"/>
      <w:r>
        <w:rPr>
          <w:rFonts w:ascii="Myriad Pro" w:hAnsi="Myriad Pro"/>
          <w:lang w:val="en-US"/>
        </w:rPr>
        <w:t>mobilise</w:t>
      </w:r>
      <w:proofErr w:type="spellEnd"/>
      <w:r>
        <w:rPr>
          <w:rFonts w:ascii="Myriad Pro" w:hAnsi="Myriad Pro"/>
          <w:lang w:val="en-US"/>
        </w:rPr>
        <w:t xml:space="preserve">, </w:t>
      </w:r>
      <w:proofErr w:type="spellStart"/>
      <w:r>
        <w:rPr>
          <w:rFonts w:ascii="Myriad Pro" w:hAnsi="Myriad Pro"/>
          <w:lang w:val="en-US"/>
        </w:rPr>
        <w:t>organise</w:t>
      </w:r>
      <w:proofErr w:type="spellEnd"/>
      <w:r>
        <w:rPr>
          <w:rFonts w:ascii="Myriad Pro" w:hAnsi="Myriad Pro"/>
          <w:lang w:val="en-US"/>
        </w:rPr>
        <w:t xml:space="preserve"> and rally all the professionals of our country to p</w:t>
      </w:r>
      <w:r>
        <w:rPr>
          <w:rFonts w:ascii="Myriad Pro" w:hAnsi="Myriad Pro"/>
          <w:lang w:val="en-US"/>
        </w:rPr>
        <w:t xml:space="preserve">lay an active part in the ANC and communities by building a </w:t>
      </w:r>
      <w:proofErr w:type="spellStart"/>
      <w:r>
        <w:rPr>
          <w:rFonts w:ascii="Myriad Pro" w:hAnsi="Myriad Pro"/>
          <w:lang w:val="en-US"/>
        </w:rPr>
        <w:t>defence</w:t>
      </w:r>
      <w:proofErr w:type="spellEnd"/>
      <w:r>
        <w:rPr>
          <w:rFonts w:ascii="Myriad Pro" w:hAnsi="Myriad Pro"/>
          <w:lang w:val="en-US"/>
        </w:rPr>
        <w:t xml:space="preserve"> of democracy. In doing so, the ANC Professionals' League shall strive to achieve fundamental social change for the benefit of all the people and the working class. It shall </w:t>
      </w:r>
      <w:proofErr w:type="spellStart"/>
      <w:r>
        <w:rPr>
          <w:rFonts w:ascii="Myriad Pro" w:hAnsi="Myriad Pro"/>
          <w:lang w:val="en-US"/>
        </w:rPr>
        <w:t>endeavour</w:t>
      </w:r>
      <w:proofErr w:type="spellEnd"/>
      <w:r>
        <w:rPr>
          <w:rFonts w:ascii="Myriad Pro" w:hAnsi="Myriad Pro"/>
          <w:lang w:val="en-US"/>
        </w:rPr>
        <w:t xml:space="preserve"> to un</w:t>
      </w:r>
      <w:r>
        <w:rPr>
          <w:rFonts w:ascii="Myriad Pro" w:hAnsi="Myriad Pro"/>
          <w:lang w:val="en-US"/>
        </w:rPr>
        <w:t xml:space="preserve">ite all professionals of our country so as to take their rightful place in the affairs of the country.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it-IT"/>
        </w:rPr>
        <w:t>ANC</w:t>
      </w:r>
      <w:r>
        <w:rPr>
          <w:rFonts w:ascii="Myriad Pro" w:hAnsi="Myriad Pro"/>
          <w:lang w:val="en-US"/>
        </w:rPr>
        <w:t>-aligned professionals, though not formally constituted</w:t>
      </w:r>
      <w:r>
        <w:rPr>
          <w:rFonts w:ascii="Myriad Pro" w:hAnsi="Myriad Pro"/>
        </w:rPr>
        <w:t xml:space="preserve"> </w:t>
      </w:r>
      <w:r>
        <w:rPr>
          <w:rFonts w:ascii="Myriad Pro" w:hAnsi="Myriad Pro"/>
          <w:lang w:val="en-US"/>
        </w:rPr>
        <w:t>in previous years,</w:t>
      </w:r>
      <w:r>
        <w:rPr>
          <w:rFonts w:ascii="Myriad Pro" w:hAnsi="Myriad Pro"/>
        </w:rPr>
        <w:t xml:space="preserve"> </w:t>
      </w:r>
      <w:r>
        <w:rPr>
          <w:rFonts w:ascii="Myriad Pro" w:hAnsi="Myriad Pro"/>
          <w:lang w:val="en-US"/>
        </w:rPr>
        <w:t>have through the actions of its now-</w:t>
      </w:r>
      <w:proofErr w:type="spellStart"/>
      <w:r>
        <w:rPr>
          <w:rFonts w:ascii="Myriad Pro" w:hAnsi="Myriad Pro"/>
          <w:lang w:val="en-US"/>
        </w:rPr>
        <w:t>organised</w:t>
      </w:r>
      <w:proofErr w:type="spellEnd"/>
      <w:r>
        <w:rPr>
          <w:rFonts w:ascii="Myriad Pro" w:hAnsi="Myriad Pro"/>
          <w:lang w:val="en-US"/>
        </w:rPr>
        <w:t xml:space="preserve"> members, contributed immens</w:t>
      </w:r>
      <w:r>
        <w:rPr>
          <w:rFonts w:ascii="Myriad Pro" w:hAnsi="Myriad Pro"/>
          <w:lang w:val="en-US"/>
        </w:rPr>
        <w:t>ely in the life of the ANC. These professionals</w:t>
      </w:r>
      <w:r>
        <w:rPr>
          <w:rFonts w:ascii="Myriad Pro" w:hAnsi="Myriad Pro"/>
        </w:rPr>
        <w:t xml:space="preserve"> </w:t>
      </w:r>
      <w:r>
        <w:rPr>
          <w:rFonts w:ascii="Myriad Pro" w:hAnsi="Myriad Pro"/>
          <w:lang w:val="en-US"/>
        </w:rPr>
        <w:t>in the past rallied many South Africans, especially other professionals, to play a critical role in the struggle for liberation since the founding of the ANC, culminating in the democratic breakthrough of 199</w:t>
      </w:r>
      <w:r>
        <w:rPr>
          <w:rFonts w:ascii="Myriad Pro" w:hAnsi="Myriad Pro"/>
          <w:lang w:val="en-US"/>
        </w:rPr>
        <w:t xml:space="preserve">4 which opened up opportunities for the liberation movement to advance the National Democratic Revolution. Indeed, the ANC itself was founded by a professional and graduate, Pixley ka </w:t>
      </w:r>
      <w:proofErr w:type="spellStart"/>
      <w:r>
        <w:rPr>
          <w:rFonts w:ascii="Myriad Pro" w:hAnsi="Myriad Pro"/>
          <w:lang w:val="en-US"/>
        </w:rPr>
        <w:t>Seme</w:t>
      </w:r>
      <w:proofErr w:type="spellEnd"/>
      <w:r>
        <w:rPr>
          <w:rFonts w:ascii="Myriad Pro" w:hAnsi="Myriad Pro"/>
          <w:lang w:val="en-US"/>
        </w:rPr>
        <w:t>.</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Freedom Charter remains the guiding </w:t>
      </w:r>
      <w:proofErr w:type="spellStart"/>
      <w:r>
        <w:rPr>
          <w:rFonts w:ascii="Myriad Pro" w:hAnsi="Myriad Pro"/>
          <w:lang w:val="en-US"/>
        </w:rPr>
        <w:t>programme</w:t>
      </w:r>
      <w:proofErr w:type="spellEnd"/>
      <w:r>
        <w:rPr>
          <w:rFonts w:ascii="Myriad Pro" w:hAnsi="Myriad Pro"/>
          <w:lang w:val="en-US"/>
        </w:rPr>
        <w:t xml:space="preserve"> of the ANC Prof</w:t>
      </w:r>
      <w:r>
        <w:rPr>
          <w:rFonts w:ascii="Myriad Pro" w:hAnsi="Myriad Pro"/>
          <w:lang w:val="en-US"/>
        </w:rPr>
        <w:t xml:space="preserve">essionals' League.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pPr>
      <w:r>
        <w:rPr>
          <w:rFonts w:ascii="Arial Unicode MS" w:hAnsi="Arial Unicode MS"/>
        </w:rPr>
        <w:br w:type="page"/>
      </w:r>
    </w:p>
    <w:p w:rsidR="00220709" w:rsidRDefault="00245580">
      <w:pPr>
        <w:pStyle w:val="Heading"/>
      </w:pPr>
      <w:bookmarkStart w:id="2" w:name="_Toc1"/>
      <w:r>
        <w:rPr>
          <w:rFonts w:eastAsia="Arial Unicode MS" w:cs="Arial Unicode MS"/>
          <w:lang w:val="de-DE"/>
        </w:rPr>
        <w:lastRenderedPageBreak/>
        <w:t xml:space="preserve">ARTICLE B: NAME </w:t>
      </w:r>
      <w:bookmarkEnd w:id="2"/>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Name of the </w:t>
      </w:r>
      <w:proofErr w:type="spellStart"/>
      <w:r>
        <w:rPr>
          <w:rFonts w:ascii="Myriad Pro" w:hAnsi="Myriad Pro"/>
          <w:lang w:val="en-US"/>
        </w:rPr>
        <w:t>organisation</w:t>
      </w:r>
      <w:proofErr w:type="spellEnd"/>
      <w:r>
        <w:rPr>
          <w:rFonts w:ascii="Myriad Pro" w:hAnsi="Myriad Pro"/>
          <w:lang w:val="en-US"/>
        </w:rPr>
        <w:t xml:space="preserve"> shall be the </w:t>
      </w:r>
      <w:r>
        <w:rPr>
          <w:rFonts w:ascii="Myriad Pro" w:hAnsi="Myriad Pro"/>
          <w:i/>
          <w:iCs/>
          <w:lang w:val="en-US"/>
        </w:rPr>
        <w:t>African Nationa</w:t>
      </w:r>
      <w:r>
        <w:rPr>
          <w:noProof/>
        </w:rPr>
        <w:drawing>
          <wp:anchor distT="152400" distB="152400" distL="152400" distR="152400" simplePos="0" relativeHeight="251661312" behindDoc="0" locked="0" layoutInCell="1" allowOverlap="1">
            <wp:simplePos x="0" y="0"/>
            <wp:positionH relativeFrom="page">
              <wp:posOffset>1825613</wp:posOffset>
            </wp:positionH>
            <wp:positionV relativeFrom="page">
              <wp:posOffset>3182184</wp:posOffset>
            </wp:positionV>
            <wp:extent cx="3908831" cy="4327634"/>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ANCPL LOGO_JPEG copy.jpg"/>
                    <pic:cNvPicPr>
                      <a:picLocks noChangeAspect="1"/>
                    </pic:cNvPicPr>
                  </pic:nvPicPr>
                  <pic:blipFill>
                    <a:blip r:embed="rId7"/>
                    <a:stretch>
                      <a:fillRect/>
                    </a:stretch>
                  </pic:blipFill>
                  <pic:spPr>
                    <a:xfrm>
                      <a:off x="0" y="0"/>
                      <a:ext cx="3908831" cy="4327634"/>
                    </a:xfrm>
                    <a:prstGeom prst="rect">
                      <a:avLst/>
                    </a:prstGeom>
                    <a:ln w="12700" cap="flat">
                      <a:noFill/>
                      <a:miter lim="400000"/>
                    </a:ln>
                    <a:effectLst/>
                  </pic:spPr>
                </pic:pic>
              </a:graphicData>
            </a:graphic>
          </wp:anchor>
        </w:drawing>
      </w:r>
      <w:r>
        <w:rPr>
          <w:rFonts w:ascii="Myriad Pro" w:hAnsi="Myriad Pro"/>
          <w:i/>
          <w:iCs/>
          <w:lang w:val="en-US"/>
        </w:rPr>
        <w:t>l Congress Professionals</w:t>
      </w:r>
      <w:r>
        <w:rPr>
          <w:rFonts w:ascii="Myriad Pro" w:hAnsi="Myriad Pro"/>
          <w:i/>
          <w:iCs/>
          <w:lang w:val="en-US"/>
        </w:rPr>
        <w:t>’</w:t>
      </w:r>
      <w:r>
        <w:rPr>
          <w:rFonts w:ascii="Myriad Pro" w:hAnsi="Myriad Pro"/>
          <w:i/>
          <w:iCs/>
          <w:lang w:val="en-US"/>
        </w:rPr>
        <w:t xml:space="preserve"> League</w:t>
      </w:r>
      <w:r>
        <w:rPr>
          <w:rFonts w:ascii="Myriad Pro" w:hAnsi="Myriad Pro"/>
          <w:lang w:val="en-US"/>
        </w:rPr>
        <w:t xml:space="preserve">; hereinafter referred to as the </w:t>
      </w:r>
      <w:r>
        <w:rPr>
          <w:rFonts w:ascii="Myriad Pro" w:hAnsi="Myriad Pro"/>
          <w:i/>
          <w:iCs/>
          <w:lang w:val="pt-PT"/>
        </w:rPr>
        <w:t>ANCPL</w:t>
      </w:r>
      <w:r>
        <w:rPr>
          <w:rFonts w:ascii="Myriad Pro" w:hAnsi="Myriad Pro"/>
        </w:rPr>
        <w:t xml:space="preserve">.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pPr>
      <w:r>
        <w:rPr>
          <w:rFonts w:ascii="Arial Unicode MS" w:hAnsi="Arial Unicode MS"/>
        </w:rPr>
        <w:br w:type="page"/>
      </w:r>
    </w:p>
    <w:p w:rsidR="00220709" w:rsidRDefault="00245580">
      <w:pPr>
        <w:pStyle w:val="Heading"/>
      </w:pPr>
      <w:bookmarkStart w:id="3" w:name="_Toc2"/>
      <w:r>
        <w:rPr>
          <w:rFonts w:eastAsia="Arial Unicode MS" w:cs="Arial Unicode MS"/>
          <w:lang w:val="en-US"/>
        </w:rPr>
        <w:lastRenderedPageBreak/>
        <w:t xml:space="preserve">ARTICLE C: COLOURS AND SYMBOLS </w:t>
      </w:r>
      <w:bookmarkEnd w:id="3"/>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w:t>
      </w:r>
      <w:proofErr w:type="spellStart"/>
      <w:r>
        <w:rPr>
          <w:rFonts w:ascii="Myriad Pro" w:hAnsi="Myriad Pro"/>
          <w:lang w:val="en-US"/>
        </w:rPr>
        <w:t>colours</w:t>
      </w:r>
      <w:proofErr w:type="spellEnd"/>
      <w:r>
        <w:rPr>
          <w:rFonts w:ascii="Myriad Pro" w:hAnsi="Myriad Pro"/>
          <w:lang w:val="en-US"/>
        </w:rPr>
        <w:t xml:space="preserve"> of the ANCPL shall be those of th</w:t>
      </w:r>
      <w:r>
        <w:rPr>
          <w:rFonts w:ascii="Myriad Pro" w:hAnsi="Myriad Pro"/>
          <w:lang w:val="en-US"/>
        </w:rPr>
        <w:t>e ANC, which are Black, Green and Gold.</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emblem of the ANCPL shall be a mortarboard (academic hat) surrounded by a black, green and gold ring. The </w:t>
      </w:r>
      <w:proofErr w:type="spellStart"/>
      <w:r>
        <w:rPr>
          <w:rFonts w:ascii="Myriad Pro" w:hAnsi="Myriad Pro"/>
          <w:lang w:val="en-US"/>
        </w:rPr>
        <w:t>organisation</w:t>
      </w:r>
      <w:proofErr w:type="spellEnd"/>
      <w:r>
        <w:rPr>
          <w:rFonts w:ascii="Myriad Pro" w:hAnsi="Myriad Pro"/>
          <w:lang w:val="en-US"/>
        </w:rPr>
        <w:t xml:space="preserve"> name surmounts the ring, in black. Below the ring are three stars in the ANC </w:t>
      </w:r>
      <w:proofErr w:type="spellStart"/>
      <w:r>
        <w:rPr>
          <w:rFonts w:ascii="Myriad Pro" w:hAnsi="Myriad Pro"/>
          <w:lang w:val="en-US"/>
        </w:rPr>
        <w:t>colours</w:t>
      </w:r>
      <w:proofErr w:type="spellEnd"/>
      <w:r>
        <w:rPr>
          <w:rFonts w:ascii="Myriad Pro" w:hAnsi="Myriad Pro"/>
          <w:lang w:val="en-US"/>
        </w:rPr>
        <w:t>.</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nam</w:t>
      </w:r>
      <w:r>
        <w:rPr>
          <w:rFonts w:ascii="Myriad Pro" w:hAnsi="Myriad Pro"/>
          <w:lang w:val="en-US"/>
        </w:rPr>
        <w:t xml:space="preserve">e of the Parent </w:t>
      </w:r>
      <w:proofErr w:type="spellStart"/>
      <w:r>
        <w:rPr>
          <w:rFonts w:ascii="Myriad Pro" w:hAnsi="Myriad Pro"/>
          <w:lang w:val="en-US"/>
        </w:rPr>
        <w:t>organisation</w:t>
      </w:r>
      <w:proofErr w:type="spellEnd"/>
      <w:r>
        <w:rPr>
          <w:rFonts w:ascii="Myriad Pro" w:hAnsi="Myriad Pro"/>
          <w:lang w:val="en-US"/>
        </w:rPr>
        <w:t xml:space="preserve"> shall be printed horizontally across the ring in a green strip.</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pPr>
      <w:r>
        <w:rPr>
          <w:rFonts w:ascii="Arial Unicode MS" w:hAnsi="Arial Unicode MS"/>
        </w:rPr>
        <w:br w:type="page"/>
      </w:r>
    </w:p>
    <w:p w:rsidR="00220709" w:rsidRDefault="00245580">
      <w:pPr>
        <w:pStyle w:val="Body"/>
        <w:spacing w:line="264" w:lineRule="auto"/>
        <w:jc w:val="both"/>
        <w:rPr>
          <w:rFonts w:ascii="Myriad Pro" w:eastAsia="Myriad Pro" w:hAnsi="Myriad Pro" w:cs="Myriad Pro"/>
        </w:rPr>
      </w:pPr>
      <w:r>
        <w:rPr>
          <w:rFonts w:ascii="Myriad Pro" w:hAnsi="Myriad Pro"/>
          <w:b/>
          <w:bCs/>
          <w:sz w:val="36"/>
          <w:szCs w:val="36"/>
          <w:lang w:val="en-US"/>
        </w:rPr>
        <w:lastRenderedPageBreak/>
        <w:t>ARTICLE D: AIMS AND OBJECTIVES</w:t>
      </w:r>
      <w:r>
        <w:rPr>
          <w:rFonts w:ascii="Myriad Pro" w:hAnsi="Myriad Pro"/>
        </w:rPr>
        <w:t xml:space="preserve">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ANCPL shall: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 xml:space="preserve">Strive to rally all professionals of our country to support and unite behind the ANC, and actively participate in the struggle to create a non-racial, non-sexiest, united, democratic and prosperous society; </w:t>
      </w: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 xml:space="preserve">Support and reinforce the ANC in the attainment </w:t>
      </w:r>
      <w:r>
        <w:rPr>
          <w:rFonts w:ascii="Myriad Pro" w:hAnsi="Myriad Pro"/>
          <w:lang w:val="en-US"/>
        </w:rPr>
        <w:t xml:space="preserve">of the goals of the National Democratic Revolution; </w:t>
      </w: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Ensure that professionals make a full and rich contribution to the work of the ANC and to the life of the Nation, specifically:</w:t>
      </w:r>
    </w:p>
    <w:p w:rsidR="00220709" w:rsidRDefault="00245580">
      <w:pPr>
        <w:pStyle w:val="Body"/>
        <w:numPr>
          <w:ilvl w:val="1"/>
          <w:numId w:val="3"/>
        </w:numPr>
        <w:spacing w:line="264" w:lineRule="auto"/>
        <w:jc w:val="both"/>
        <w:rPr>
          <w:rFonts w:ascii="Myriad Pro" w:hAnsi="Myriad Pro"/>
          <w:lang w:val="en-US"/>
        </w:rPr>
      </w:pPr>
      <w:r>
        <w:rPr>
          <w:rFonts w:ascii="Myriad Pro" w:hAnsi="Myriad Pro"/>
          <w:lang w:val="en-US"/>
        </w:rPr>
        <w:t>To champion the cause of Radical Economic Transformation;</w:t>
      </w:r>
    </w:p>
    <w:p w:rsidR="00220709" w:rsidRDefault="00245580">
      <w:pPr>
        <w:pStyle w:val="Body"/>
        <w:numPr>
          <w:ilvl w:val="1"/>
          <w:numId w:val="3"/>
        </w:numPr>
        <w:spacing w:line="264" w:lineRule="auto"/>
        <w:jc w:val="both"/>
        <w:rPr>
          <w:rFonts w:ascii="Myriad Pro" w:hAnsi="Myriad Pro"/>
          <w:lang w:val="en-US"/>
        </w:rPr>
      </w:pPr>
      <w:r>
        <w:rPr>
          <w:rFonts w:ascii="Myriad Pro" w:hAnsi="Myriad Pro"/>
          <w:lang w:val="en-US"/>
        </w:rPr>
        <w:t xml:space="preserve">To be the </w:t>
      </w:r>
      <w:r>
        <w:rPr>
          <w:rFonts w:ascii="Myriad Pro" w:hAnsi="Myriad Pro"/>
          <w:lang w:val="en-US"/>
        </w:rPr>
        <w:t>advanced detachment in generating ideas to create thought leadership in the ANC and leadership of the country;</w:t>
      </w:r>
    </w:p>
    <w:p w:rsidR="00220709" w:rsidRDefault="00245580">
      <w:pPr>
        <w:pStyle w:val="Body"/>
        <w:numPr>
          <w:ilvl w:val="1"/>
          <w:numId w:val="3"/>
        </w:numPr>
        <w:spacing w:line="264" w:lineRule="auto"/>
        <w:jc w:val="both"/>
        <w:rPr>
          <w:rFonts w:ascii="Myriad Pro" w:hAnsi="Myriad Pro"/>
          <w:lang w:val="en-US"/>
        </w:rPr>
      </w:pPr>
      <w:r>
        <w:rPr>
          <w:rFonts w:ascii="Myriad Pro" w:hAnsi="Myriad Pro"/>
          <w:lang w:val="en-US"/>
        </w:rPr>
        <w:t>To be the think tank, that provides researched foresight, on socio political and economic issues.</w:t>
      </w: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Champion the general interests and rights of th</w:t>
      </w:r>
      <w:r>
        <w:rPr>
          <w:rFonts w:ascii="Myriad Pro" w:hAnsi="Myriad Pro"/>
          <w:lang w:val="en-US"/>
        </w:rPr>
        <w:t>e South African professionals and the working class in the socio-economic and political life of the country;</w:t>
      </w: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 xml:space="preserve">Promote unity and patriotism among professionals; </w:t>
      </w: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Promote the creation of a broad, non-aligned pioneer movement and fight for the rights of the di</w:t>
      </w:r>
      <w:r>
        <w:rPr>
          <w:rFonts w:ascii="Myriad Pro" w:hAnsi="Myriad Pro"/>
          <w:lang w:val="en-US"/>
        </w:rPr>
        <w:t xml:space="preserve">sabled, women, and children as enshrined in the Constitution of the Republic of South Africa; </w:t>
      </w: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Strive and work for the educational, moral, cultural and professional upliftment of all professionals;</w:t>
      </w: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Promote gender equality in all spheres of life, especially</w:t>
      </w:r>
      <w:r>
        <w:rPr>
          <w:rFonts w:ascii="Myriad Pro" w:hAnsi="Myriad Pro"/>
          <w:lang w:val="en-US"/>
        </w:rPr>
        <w:t xml:space="preserve"> amongst professionals; </w:t>
      </w: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Promote amongst professionals a spirit of international solidarity, peace and friendship with other nations and ethnic groups within South Africa.</w:t>
      </w:r>
    </w:p>
    <w:p w:rsidR="00220709" w:rsidRDefault="00245580">
      <w:pPr>
        <w:pStyle w:val="Body"/>
        <w:numPr>
          <w:ilvl w:val="0"/>
          <w:numId w:val="3"/>
        </w:numPr>
        <w:spacing w:line="264" w:lineRule="auto"/>
        <w:jc w:val="both"/>
        <w:rPr>
          <w:rFonts w:ascii="Myriad Pro" w:hAnsi="Myriad Pro"/>
          <w:lang w:val="en-US"/>
        </w:rPr>
      </w:pPr>
      <w:r>
        <w:rPr>
          <w:rFonts w:ascii="Myriad Pro" w:hAnsi="Myriad Pro"/>
          <w:lang w:val="en-US"/>
        </w:rPr>
        <w:t xml:space="preserve">These objectives are </w:t>
      </w:r>
      <w:proofErr w:type="spellStart"/>
      <w:r>
        <w:rPr>
          <w:rFonts w:ascii="Myriad Pro" w:hAnsi="Myriad Pro"/>
          <w:lang w:val="en-US"/>
        </w:rPr>
        <w:t>summarised</w:t>
      </w:r>
      <w:proofErr w:type="spellEnd"/>
      <w:r>
        <w:rPr>
          <w:rFonts w:ascii="Myriad Pro" w:hAnsi="Myriad Pro"/>
          <w:lang w:val="en-US"/>
        </w:rPr>
        <w:t xml:space="preserve"> as the </w:t>
      </w:r>
      <w:r>
        <w:rPr>
          <w:rFonts w:ascii="Myriad Pro" w:hAnsi="Myriad Pro"/>
          <w:b/>
          <w:bCs/>
          <w:lang w:val="en-US"/>
        </w:rPr>
        <w:t>Triangular Objectives</w:t>
      </w:r>
      <w:r>
        <w:rPr>
          <w:rFonts w:ascii="Myriad Pro" w:hAnsi="Myriad Pro"/>
          <w:lang w:val="en-US"/>
        </w:rPr>
        <w:t>, namely:</w:t>
      </w:r>
    </w:p>
    <w:p w:rsidR="00220709" w:rsidRDefault="00245580">
      <w:pPr>
        <w:pStyle w:val="Body"/>
        <w:numPr>
          <w:ilvl w:val="1"/>
          <w:numId w:val="3"/>
        </w:numPr>
        <w:spacing w:line="264" w:lineRule="auto"/>
        <w:jc w:val="both"/>
        <w:rPr>
          <w:rFonts w:ascii="Myriad Pro" w:hAnsi="Myriad Pro"/>
          <w:lang w:val="en-US"/>
        </w:rPr>
      </w:pPr>
      <w:r>
        <w:rPr>
          <w:rFonts w:ascii="Myriad Pro" w:hAnsi="Myriad Pro"/>
          <w:b/>
          <w:bCs/>
          <w:lang w:val="en-US"/>
        </w:rPr>
        <w:t>Objective 1: T</w:t>
      </w:r>
      <w:r>
        <w:rPr>
          <w:rFonts w:ascii="Myriad Pro" w:hAnsi="Myriad Pro"/>
          <w:b/>
          <w:bCs/>
          <w:lang w:val="en-US"/>
        </w:rPr>
        <w:t xml:space="preserve">he Implement Objective: </w:t>
      </w:r>
      <w:r>
        <w:rPr>
          <w:rFonts w:ascii="Myriad Pro" w:hAnsi="Myriad Pro"/>
          <w:lang w:val="en-US"/>
        </w:rPr>
        <w:t>Consolidate a highly educated skills base and intelligentsia to advance the agenda of the ANC, through providing scientific and evidence-based mechanisms to implement the aims and objectives of the ANC across the whole of society.</w:t>
      </w:r>
    </w:p>
    <w:p w:rsidR="00220709" w:rsidRDefault="00245580">
      <w:pPr>
        <w:pStyle w:val="Body"/>
        <w:numPr>
          <w:ilvl w:val="1"/>
          <w:numId w:val="3"/>
        </w:numPr>
        <w:spacing w:line="264" w:lineRule="auto"/>
        <w:jc w:val="both"/>
        <w:rPr>
          <w:rFonts w:ascii="Myriad Pro" w:hAnsi="Myriad Pro"/>
          <w:lang w:val="en-US"/>
        </w:rPr>
      </w:pPr>
      <w:r>
        <w:rPr>
          <w:rFonts w:ascii="Myriad Pro" w:hAnsi="Myriad Pro"/>
          <w:b/>
          <w:bCs/>
          <w:lang w:val="en-US"/>
        </w:rPr>
        <w:t>O</w:t>
      </w:r>
      <w:r>
        <w:rPr>
          <w:rFonts w:ascii="Myriad Pro" w:hAnsi="Myriad Pro"/>
          <w:b/>
          <w:bCs/>
          <w:lang w:val="en-US"/>
        </w:rPr>
        <w:t xml:space="preserve">bjective 2: The Serve &amp; Defend Objective: </w:t>
      </w:r>
      <w:r>
        <w:rPr>
          <w:rFonts w:ascii="Myriad Pro" w:hAnsi="Myriad Pro"/>
          <w:lang w:val="en-US"/>
        </w:rPr>
        <w:t xml:space="preserve">Address the needs of professionals, fight against challenges facing professionals in the workplace, and deal with the slow pace of </w:t>
      </w:r>
      <w:r>
        <w:rPr>
          <w:rFonts w:ascii="Myriad Pro" w:hAnsi="Myriad Pro"/>
        </w:rPr>
        <w:t>“</w:t>
      </w:r>
      <w:r>
        <w:rPr>
          <w:rFonts w:ascii="Myriad Pro" w:hAnsi="Myriad Pro"/>
          <w:lang w:val="en-US"/>
        </w:rPr>
        <w:t>qualitative and quantitative transformation</w:t>
      </w:r>
      <w:r>
        <w:rPr>
          <w:rFonts w:ascii="Myriad Pro" w:hAnsi="Myriad Pro"/>
        </w:rPr>
        <w:t xml:space="preserve">” </w:t>
      </w:r>
      <w:r>
        <w:rPr>
          <w:rFonts w:ascii="Myriad Pro" w:hAnsi="Myriad Pro"/>
          <w:lang w:val="en-US"/>
        </w:rPr>
        <w:t>within corporate South Africa.</w:t>
      </w:r>
    </w:p>
    <w:p w:rsidR="00220709" w:rsidRDefault="00245580">
      <w:pPr>
        <w:pStyle w:val="Body"/>
        <w:numPr>
          <w:ilvl w:val="1"/>
          <w:numId w:val="3"/>
        </w:numPr>
        <w:spacing w:line="264" w:lineRule="auto"/>
        <w:jc w:val="both"/>
        <w:rPr>
          <w:rFonts w:ascii="Myriad Pro" w:hAnsi="Myriad Pro"/>
          <w:lang w:val="en-US"/>
        </w:rPr>
      </w:pPr>
      <w:r>
        <w:rPr>
          <w:rFonts w:ascii="Myriad Pro" w:hAnsi="Myriad Pro"/>
          <w:b/>
          <w:bCs/>
          <w:lang w:val="en-US"/>
        </w:rPr>
        <w:t>Object</w:t>
      </w:r>
      <w:r>
        <w:rPr>
          <w:rFonts w:ascii="Myriad Pro" w:hAnsi="Myriad Pro"/>
          <w:b/>
          <w:bCs/>
          <w:lang w:val="en-US"/>
        </w:rPr>
        <w:t xml:space="preserve">ive 3: </w:t>
      </w:r>
      <w:r>
        <w:rPr>
          <w:rFonts w:ascii="Myriad Pro" w:hAnsi="Myriad Pro"/>
          <w:b/>
          <w:bCs/>
          <w:lang w:val="nl-NL"/>
        </w:rPr>
        <w:t xml:space="preserve">The </w:t>
      </w:r>
      <w:proofErr w:type="spellStart"/>
      <w:r>
        <w:rPr>
          <w:rFonts w:ascii="Myriad Pro" w:hAnsi="Myriad Pro"/>
          <w:b/>
          <w:bCs/>
          <w:lang w:val="nl-NL"/>
        </w:rPr>
        <w:t>Recruit</w:t>
      </w:r>
      <w:proofErr w:type="spellEnd"/>
      <w:r>
        <w:rPr>
          <w:rFonts w:ascii="Myriad Pro" w:hAnsi="Myriad Pro"/>
          <w:b/>
          <w:bCs/>
          <w:lang w:val="nl-NL"/>
        </w:rPr>
        <w:t xml:space="preserve"> </w:t>
      </w:r>
      <w:proofErr w:type="spellStart"/>
      <w:r>
        <w:rPr>
          <w:rFonts w:ascii="Myriad Pro" w:hAnsi="Myriad Pro"/>
          <w:b/>
          <w:bCs/>
          <w:lang w:val="nl-NL"/>
        </w:rPr>
        <w:t>Objective</w:t>
      </w:r>
      <w:proofErr w:type="spellEnd"/>
      <w:r>
        <w:rPr>
          <w:rFonts w:ascii="Myriad Pro" w:hAnsi="Myriad Pro"/>
          <w:b/>
          <w:bCs/>
          <w:lang w:val="nl-NL"/>
        </w:rPr>
        <w:t xml:space="preserve">: </w:t>
      </w:r>
      <w:r>
        <w:rPr>
          <w:rFonts w:ascii="Myriad Pro" w:hAnsi="Myriad Pro"/>
          <w:lang w:val="en-US"/>
        </w:rPr>
        <w:t xml:space="preserve">Position the cosmopolitan outlook of professionals as leverage for recruiting all racial groups to the ANC and advancing the vision of a truly non-racial South Africa.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pPr>
      <w:r>
        <w:rPr>
          <w:rFonts w:ascii="Arial Unicode MS" w:hAnsi="Arial Unicode MS"/>
        </w:rPr>
        <w:br w:type="page"/>
      </w:r>
    </w:p>
    <w:p w:rsidR="00220709" w:rsidRDefault="00245580">
      <w:pPr>
        <w:pStyle w:val="Heading"/>
      </w:pPr>
      <w:bookmarkStart w:id="4" w:name="_Toc3"/>
      <w:r>
        <w:rPr>
          <w:rFonts w:eastAsia="Arial Unicode MS" w:cs="Arial Unicode MS"/>
          <w:lang w:val="de-DE"/>
        </w:rPr>
        <w:lastRenderedPageBreak/>
        <w:t xml:space="preserve">ARTICLE E: STATUS </w:t>
      </w:r>
      <w:bookmarkEnd w:id="4"/>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4"/>
        </w:numPr>
        <w:spacing w:line="264" w:lineRule="auto"/>
        <w:jc w:val="both"/>
        <w:rPr>
          <w:rFonts w:ascii="Myriad Pro" w:hAnsi="Myriad Pro"/>
          <w:lang w:val="en-US"/>
        </w:rPr>
      </w:pPr>
      <w:r>
        <w:rPr>
          <w:rFonts w:ascii="Myriad Pro" w:hAnsi="Myriad Pro"/>
          <w:lang w:val="en-US"/>
        </w:rPr>
        <w:t>The ANCPL shall be a legal persona</w:t>
      </w:r>
      <w:r>
        <w:rPr>
          <w:rFonts w:ascii="Myriad Pro" w:hAnsi="Myriad Pro"/>
          <w:lang w:val="en-US"/>
        </w:rPr>
        <w:t xml:space="preserve"> with a perpetual succession of power, apart from its individual members, to acquire, hold and alienate property, enter into agreements, do all things necessary to carry out its aims and objects, and defend its members, property and reputation.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w:t>
      </w:r>
      <w:proofErr w:type="spellStart"/>
      <w:r>
        <w:rPr>
          <w:rFonts w:ascii="Myriad Pro" w:hAnsi="Myriad Pro"/>
          <w:lang w:val="en-US"/>
        </w:rPr>
        <w:t>organi</w:t>
      </w:r>
      <w:r>
        <w:rPr>
          <w:rFonts w:ascii="Myriad Pro" w:hAnsi="Myriad Pro"/>
          <w:lang w:val="en-US"/>
        </w:rPr>
        <w:t>sational</w:t>
      </w:r>
      <w:proofErr w:type="spellEnd"/>
      <w:r>
        <w:rPr>
          <w:rFonts w:ascii="Myriad Pro" w:hAnsi="Myriad Pro"/>
          <w:lang w:val="en-US"/>
        </w:rPr>
        <w:t xml:space="preserve"> control and </w:t>
      </w:r>
      <w:proofErr w:type="spellStart"/>
      <w:r>
        <w:rPr>
          <w:rFonts w:ascii="Myriad Pro" w:hAnsi="Myriad Pro"/>
          <w:lang w:val="en-US"/>
        </w:rPr>
        <w:t>programmes</w:t>
      </w:r>
      <w:proofErr w:type="spellEnd"/>
      <w:r>
        <w:rPr>
          <w:rFonts w:ascii="Myriad Pro" w:hAnsi="Myriad Pro"/>
          <w:lang w:val="en-US"/>
        </w:rPr>
        <w:t xml:space="preserve"> of the ANCPL shall rest in the ANCPL membership and structures, in accordance with this document, its Constitution.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ANCPL shall operate on a national and</w:t>
      </w:r>
      <w:r>
        <w:rPr>
          <w:rFonts w:ascii="Myriad Pro" w:hAnsi="Myriad Pro"/>
          <w:lang w:val="it-IT"/>
        </w:rPr>
        <w:t xml:space="preserve"> </w:t>
      </w:r>
      <w:proofErr w:type="spellStart"/>
      <w:r>
        <w:rPr>
          <w:rFonts w:ascii="Myriad Pro" w:hAnsi="Myriad Pro"/>
          <w:lang w:val="it-IT"/>
        </w:rPr>
        <w:t>provincial</w:t>
      </w:r>
      <w:proofErr w:type="spellEnd"/>
      <w:r>
        <w:rPr>
          <w:rFonts w:ascii="Myriad Pro" w:hAnsi="Myriad Pro"/>
          <w:lang w:val="it-IT"/>
        </w:rPr>
        <w:t xml:space="preserve"> </w:t>
      </w:r>
      <w:proofErr w:type="spellStart"/>
      <w:r>
        <w:rPr>
          <w:rFonts w:ascii="Myriad Pro" w:hAnsi="Myriad Pro"/>
          <w:lang w:val="it-IT"/>
        </w:rPr>
        <w:t>level</w:t>
      </w:r>
      <w:proofErr w:type="spellEnd"/>
      <w:r>
        <w:rPr>
          <w:rFonts w:ascii="Myriad Pro" w:hAnsi="Myriad Pro"/>
          <w:lang w:val="en-US"/>
        </w:rPr>
        <w:t xml:space="preserve"> only. Other structures can be created</w:t>
      </w:r>
      <w:r>
        <w:rPr>
          <w:rFonts w:ascii="Myriad Pro" w:hAnsi="Myriad Pro"/>
          <w:lang w:val="en-US"/>
        </w:rPr>
        <w:t xml:space="preserve"> ad-hoc for co-ordination and implementation </w:t>
      </w:r>
      <w:proofErr w:type="gramStart"/>
      <w:r>
        <w:rPr>
          <w:rFonts w:ascii="Myriad Pro" w:hAnsi="Myriad Pro"/>
          <w:lang w:val="en-US"/>
        </w:rPr>
        <w:t>purposes, and</w:t>
      </w:r>
      <w:proofErr w:type="gramEnd"/>
      <w:r>
        <w:rPr>
          <w:rFonts w:ascii="Myriad Pro" w:hAnsi="Myriad Pro"/>
          <w:lang w:val="en-US"/>
        </w:rPr>
        <w:t xml:space="preserve"> will enjoy delegated powers.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ANC Professionals' League shall function as an autonomous body within the overall structure of the ANC of which it shall be an integral part, with its own Constitu</w:t>
      </w:r>
      <w:r>
        <w:rPr>
          <w:rFonts w:ascii="Myriad Pro" w:hAnsi="Myriad Pro"/>
          <w:lang w:val="en-US"/>
        </w:rPr>
        <w:t>tion, Rules and Regulations, provided that these shall not be in conflict with the Constitution and policies of the ANC.</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w:t>
      </w:r>
      <w:proofErr w:type="spellStart"/>
      <w:r>
        <w:rPr>
          <w:rFonts w:ascii="Myriad Pro" w:hAnsi="Myriad Pro"/>
          <w:lang w:val="en-US"/>
        </w:rPr>
        <w:t>organisation</w:t>
      </w:r>
      <w:proofErr w:type="spellEnd"/>
      <w:r>
        <w:rPr>
          <w:rFonts w:ascii="Myriad Pro" w:hAnsi="Myriad Pro"/>
          <w:lang w:val="en-US"/>
        </w:rPr>
        <w:t xml:space="preserve"> shall continue to exist even if there are changes in the composition of membership or office-bearers.</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w:t>
      </w:r>
      <w:proofErr w:type="spellStart"/>
      <w:r>
        <w:rPr>
          <w:rFonts w:ascii="Myriad Pro" w:hAnsi="Myriad Pro"/>
          <w:lang w:val="en-US"/>
        </w:rPr>
        <w:t>organisation</w:t>
      </w:r>
      <w:proofErr w:type="spellEnd"/>
      <w:r>
        <w:rPr>
          <w:rFonts w:ascii="Myriad Pro" w:hAnsi="Myriad Pro"/>
          <w:lang w:val="en-US"/>
        </w:rPr>
        <w:t xml:space="preserve"> can only be wound up or dissolved by the NEC or the NEC of the ANC. PECs may not wind up or dissolve </w:t>
      </w:r>
      <w:proofErr w:type="spellStart"/>
      <w:r>
        <w:rPr>
          <w:rFonts w:ascii="Myriad Pro" w:hAnsi="Myriad Pro"/>
          <w:lang w:val="en-US"/>
        </w:rPr>
        <w:t>organisations</w:t>
      </w:r>
      <w:proofErr w:type="spellEnd"/>
      <w:r>
        <w:rPr>
          <w:rFonts w:ascii="Myriad Pro" w:hAnsi="Myriad Pro"/>
          <w:lang w:val="en-US"/>
        </w:rPr>
        <w:t xml:space="preserve"> other than their own selves. If a PEC wishes to dissolve its </w:t>
      </w:r>
      <w:proofErr w:type="gramStart"/>
      <w:r>
        <w:rPr>
          <w:rFonts w:ascii="Myriad Pro" w:hAnsi="Myriad Pro"/>
          <w:lang w:val="en-US"/>
        </w:rPr>
        <w:t>structures</w:t>
      </w:r>
      <w:proofErr w:type="gramEnd"/>
      <w:r>
        <w:rPr>
          <w:rFonts w:ascii="Myriad Pro" w:hAnsi="Myriad Pro"/>
          <w:lang w:val="en-US"/>
        </w:rPr>
        <w:t xml:space="preserve"> it shall first seek </w:t>
      </w:r>
      <w:proofErr w:type="spellStart"/>
      <w:r>
        <w:rPr>
          <w:rFonts w:ascii="Myriad Pro" w:hAnsi="Myriad Pro"/>
          <w:lang w:val="en-US"/>
        </w:rPr>
        <w:t>authorisation</w:t>
      </w:r>
      <w:proofErr w:type="spellEnd"/>
      <w:r>
        <w:rPr>
          <w:rFonts w:ascii="Myriad Pro" w:hAnsi="Myriad Pro"/>
          <w:lang w:val="en-US"/>
        </w:rPr>
        <w:t xml:space="preserve"> from the NEC of the ANCPL.</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In </w:t>
      </w:r>
      <w:r>
        <w:rPr>
          <w:rFonts w:ascii="Myriad Pro" w:hAnsi="Myriad Pro"/>
          <w:lang w:val="en-US"/>
        </w:rPr>
        <w:t xml:space="preserve">the event that the </w:t>
      </w:r>
      <w:proofErr w:type="spellStart"/>
      <w:r>
        <w:rPr>
          <w:rFonts w:ascii="Myriad Pro" w:hAnsi="Myriad Pro"/>
          <w:lang w:val="en-US"/>
        </w:rPr>
        <w:t>organisation</w:t>
      </w:r>
      <w:proofErr w:type="spellEnd"/>
      <w:r>
        <w:rPr>
          <w:rFonts w:ascii="Myriad Pro" w:hAnsi="Myriad Pro"/>
          <w:lang w:val="en-US"/>
        </w:rPr>
        <w:t xml:space="preserve"> is wound up or dissolved its assets shall be put in suspension until such time as a new NEC is nominated or the assets shall be transferred to the ANC.</w:t>
      </w:r>
    </w:p>
    <w:p w:rsidR="00220709" w:rsidRDefault="00245580">
      <w:pPr>
        <w:pStyle w:val="Body"/>
        <w:spacing w:line="264" w:lineRule="auto"/>
        <w:jc w:val="both"/>
      </w:pPr>
      <w:r>
        <w:rPr>
          <w:rFonts w:ascii="Arial Unicode MS" w:hAnsi="Arial Unicode MS"/>
        </w:rPr>
        <w:br w:type="page"/>
      </w:r>
    </w:p>
    <w:p w:rsidR="00220709" w:rsidRDefault="00245580">
      <w:pPr>
        <w:pStyle w:val="Heading"/>
        <w:jc w:val="left"/>
      </w:pPr>
      <w:bookmarkStart w:id="5" w:name="_Toc4"/>
      <w:r>
        <w:rPr>
          <w:lang w:val="en-US"/>
        </w:rPr>
        <w:lastRenderedPageBreak/>
        <w:t xml:space="preserve">ARTICLE F: RELATIONSHIP WITH THE AFRICAN NATIONAL CONGRESS </w:t>
      </w:r>
      <w:bookmarkEnd w:id="5"/>
    </w:p>
    <w:p w:rsidR="00220709" w:rsidRDefault="00220709">
      <w:pPr>
        <w:pStyle w:val="Body"/>
        <w:spacing w:line="264" w:lineRule="auto"/>
        <w:jc w:val="both"/>
        <w:rPr>
          <w:rFonts w:ascii="Myriad Pro" w:eastAsia="Myriad Pro" w:hAnsi="Myriad Pro" w:cs="Myriad Pro"/>
        </w:rPr>
      </w:pP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5"/>
        </w:numPr>
        <w:spacing w:line="264" w:lineRule="auto"/>
        <w:jc w:val="both"/>
        <w:rPr>
          <w:rFonts w:ascii="Myriad Pro" w:hAnsi="Myriad Pro"/>
          <w:lang w:val="en-US"/>
        </w:rPr>
      </w:pPr>
      <w:r>
        <w:rPr>
          <w:rFonts w:ascii="Myriad Pro" w:hAnsi="Myriad Pro"/>
          <w:lang w:val="en-US"/>
        </w:rPr>
        <w:t>The ANCP</w:t>
      </w:r>
      <w:r>
        <w:rPr>
          <w:rFonts w:ascii="Myriad Pro" w:hAnsi="Myriad Pro"/>
          <w:lang w:val="en-US"/>
        </w:rPr>
        <w:t xml:space="preserve">L shall be a voluntary </w:t>
      </w:r>
      <w:proofErr w:type="spellStart"/>
      <w:r>
        <w:rPr>
          <w:rFonts w:ascii="Myriad Pro" w:hAnsi="Myriad Pro"/>
          <w:lang w:val="en-US"/>
        </w:rPr>
        <w:t>organisation</w:t>
      </w:r>
      <w:proofErr w:type="spellEnd"/>
      <w:r>
        <w:rPr>
          <w:rFonts w:ascii="Myriad Pro" w:hAnsi="Myriad Pro"/>
          <w:lang w:val="en-US"/>
        </w:rPr>
        <w:t xml:space="preserve"> for professionals and a mass organ of the ANC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ANCPL shall function as an autonomous body within the overall structure of the ANC of which it shall be an integral part. It shall be based on the political and ideologi</w:t>
      </w:r>
      <w:r>
        <w:rPr>
          <w:rFonts w:ascii="Myriad Pro" w:hAnsi="Myriad Pro"/>
          <w:lang w:val="en-US"/>
        </w:rPr>
        <w:t xml:space="preserve">cal objectives of the African National Congress.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ANCPL shall liaise closely with the ANC at all levels (National, Provincial, Regional, zonal and branch levels) in order to ensure cohesion of policy and action</w:t>
      </w:r>
      <w:r>
        <w:rPr>
          <w:rFonts w:ascii="Myriad Pro" w:hAnsi="Myriad Pro"/>
        </w:rPr>
        <w:t xml:space="preserv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Members of the ANCPL shall be obliged t</w:t>
      </w:r>
      <w:r>
        <w:rPr>
          <w:rFonts w:ascii="Myriad Pro" w:hAnsi="Myriad Pro"/>
          <w:lang w:val="en-US"/>
        </w:rPr>
        <w:t>o join and participate fully in the general political life of the ANC and automatically become members of the ANC. Any member of the ANCPL who does not comply with the provisions of this Article,</w:t>
      </w:r>
      <w:r>
        <w:rPr>
          <w:rFonts w:ascii="Myriad Pro" w:hAnsi="Myriad Pro"/>
        </w:rPr>
        <w:t xml:space="preserve"> F4</w:t>
      </w:r>
      <w:r>
        <w:rPr>
          <w:rFonts w:ascii="Myriad Pro" w:hAnsi="Myriad Pro"/>
          <w:lang w:val="en-US"/>
        </w:rPr>
        <w:t>, shall cease to be a member of the ANCPL.</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A member of the</w:t>
      </w:r>
      <w:r>
        <w:rPr>
          <w:rFonts w:ascii="Myriad Pro" w:hAnsi="Myriad Pro"/>
          <w:lang w:val="en-US"/>
        </w:rPr>
        <w:t xml:space="preserve"> Professionals' League shall not be eligible for any position as office-bearer of the ANC or attend ANC conferences or executive meetings of the ANC unless specially invited in their capacity as a member of the ANC itself</w:t>
      </w:r>
      <w:r>
        <w:rPr>
          <w:rFonts w:ascii="Myriad Pro" w:hAnsi="Myriad Pro"/>
        </w:rPr>
        <w:t>.</w:t>
      </w:r>
    </w:p>
    <w:p w:rsidR="00220709" w:rsidRDefault="00220709">
      <w:pPr>
        <w:pStyle w:val="Body"/>
        <w:spacing w:line="264" w:lineRule="auto"/>
        <w:jc w:val="both"/>
        <w:rPr>
          <w:rFonts w:ascii="Myriad Pro" w:eastAsia="Myriad Pro" w:hAnsi="Myriad Pro" w:cs="Myriad Pro"/>
        </w:rPr>
      </w:pPr>
    </w:p>
    <w:p w:rsidR="00220709" w:rsidRDefault="00245580">
      <w:pPr>
        <w:pStyle w:val="Heading"/>
      </w:pPr>
      <w:r>
        <w:rPr>
          <w:rFonts w:ascii="Arial Unicode MS" w:eastAsia="Arial Unicode MS" w:hAnsi="Arial Unicode MS" w:cs="Arial Unicode MS"/>
          <w:b w:val="0"/>
          <w:bCs w:val="0"/>
        </w:rPr>
        <w:br w:type="page"/>
      </w:r>
    </w:p>
    <w:p w:rsidR="00220709" w:rsidRDefault="00245580">
      <w:pPr>
        <w:pStyle w:val="Heading"/>
      </w:pPr>
      <w:bookmarkStart w:id="6" w:name="_Toc5"/>
      <w:r>
        <w:rPr>
          <w:rFonts w:eastAsia="Arial Unicode MS" w:cs="Arial Unicode MS"/>
          <w:lang w:val="de-DE"/>
        </w:rPr>
        <w:lastRenderedPageBreak/>
        <w:t xml:space="preserve">ARTICLE </w:t>
      </w:r>
      <w:r>
        <w:rPr>
          <w:rFonts w:eastAsia="Arial Unicode MS" w:cs="Arial Unicode MS"/>
          <w:lang w:val="en-US"/>
        </w:rPr>
        <w:t>G</w:t>
      </w:r>
      <w:r>
        <w:rPr>
          <w:rFonts w:eastAsia="Arial Unicode MS" w:cs="Arial Unicode MS"/>
        </w:rPr>
        <w:t xml:space="preserve">: </w:t>
      </w:r>
      <w:r>
        <w:rPr>
          <w:rFonts w:eastAsia="Arial Unicode MS" w:cs="Arial Unicode MS"/>
          <w:lang w:val="en-US"/>
        </w:rPr>
        <w:t>POWERS OF THE ORGAN</w:t>
      </w:r>
      <w:r>
        <w:rPr>
          <w:rFonts w:eastAsia="Arial Unicode MS" w:cs="Arial Unicode MS"/>
          <w:lang w:val="en-US"/>
        </w:rPr>
        <w:t>ISATION</w:t>
      </w:r>
      <w:r>
        <w:rPr>
          <w:rFonts w:eastAsia="Arial Unicode MS" w:cs="Arial Unicode MS"/>
        </w:rPr>
        <w:t xml:space="preserve"> </w:t>
      </w:r>
      <w:bookmarkEnd w:id="6"/>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7" w:name="_Toc6"/>
      <w:r>
        <w:rPr>
          <w:rFonts w:eastAsia="Arial Unicode MS" w:cs="Arial Unicode MS"/>
          <w:lang w:val="en-US"/>
        </w:rPr>
        <w:t>Powers</w:t>
      </w:r>
      <w:bookmarkEnd w:id="7"/>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6"/>
        </w:numPr>
        <w:spacing w:line="264" w:lineRule="auto"/>
        <w:jc w:val="both"/>
        <w:rPr>
          <w:rFonts w:ascii="Myriad Pro" w:hAnsi="Myriad Pro"/>
          <w:lang w:val="en-US"/>
        </w:rPr>
      </w:pPr>
      <w:r>
        <w:rPr>
          <w:rFonts w:ascii="Myriad Pro" w:hAnsi="Myriad Pro"/>
          <w:lang w:val="en-US"/>
        </w:rPr>
        <w:t>The ANCPL shall have only those powers delegated to it by the ANC, and/or</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Those powers delegated to it by its members.</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ANCPL shall have the powers to determine its own internal policies and structures through votes at a National Congr</w:t>
      </w:r>
      <w:r>
        <w:rPr>
          <w:rFonts w:ascii="Myriad Pro" w:hAnsi="Myriad Pro"/>
          <w:lang w:val="en-US"/>
        </w:rPr>
        <w:t xml:space="preserve">ess (see below), subject to limitations of the Constitution of the Republic of South Africa and the Constitution of the ANC.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ANCPL shall have the powers to determine its composition and membership;</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as well as powers to determine its policies, activiti</w:t>
      </w:r>
      <w:r>
        <w:rPr>
          <w:rFonts w:ascii="Myriad Pro" w:hAnsi="Myriad Pro"/>
          <w:lang w:val="en-US"/>
        </w:rPr>
        <w:t xml:space="preserve">es, and partnerships, with other political or </w:t>
      </w:r>
      <w:proofErr w:type="spellStart"/>
      <w:r>
        <w:rPr>
          <w:rFonts w:ascii="Myriad Pro" w:hAnsi="Myriad Pro"/>
          <w:lang w:val="en-US"/>
        </w:rPr>
        <w:t>labour</w:t>
      </w:r>
      <w:proofErr w:type="spellEnd"/>
      <w:r>
        <w:rPr>
          <w:rFonts w:ascii="Myriad Pro" w:hAnsi="Myriad Pro"/>
          <w:lang w:val="en-US"/>
        </w:rPr>
        <w:t xml:space="preserve"> </w:t>
      </w:r>
      <w:proofErr w:type="spellStart"/>
      <w:r>
        <w:rPr>
          <w:rFonts w:ascii="Myriad Pro" w:hAnsi="Myriad Pro"/>
          <w:lang w:val="en-US"/>
        </w:rPr>
        <w:t>organisations</w:t>
      </w:r>
      <w:proofErr w:type="spellEnd"/>
      <w:r>
        <w:rPr>
          <w:rFonts w:ascii="Myriad Pro" w:hAnsi="Myriad Pro"/>
          <w:lang w:val="en-US"/>
        </w:rPr>
        <w:t>.</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8" w:name="_Toc7"/>
      <w:r>
        <w:rPr>
          <w:rFonts w:eastAsia="Arial Unicode MS" w:cs="Arial Unicode MS"/>
          <w:lang w:val="en-US"/>
        </w:rPr>
        <w:t>Limitations</w:t>
      </w:r>
      <w:bookmarkEnd w:id="8"/>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7"/>
        </w:numPr>
        <w:spacing w:line="264" w:lineRule="auto"/>
        <w:jc w:val="both"/>
        <w:rPr>
          <w:rFonts w:ascii="Myriad Pro" w:hAnsi="Myriad Pro"/>
          <w:lang w:val="en-US"/>
        </w:rPr>
      </w:pPr>
      <w:r>
        <w:rPr>
          <w:rFonts w:ascii="Myriad Pro" w:hAnsi="Myriad Pro"/>
          <w:lang w:val="en-US"/>
        </w:rPr>
        <w:t>The ANCPL shall have only powers to affect other sub-structures of the ANCPL, namely, PECs and their constituent membership.</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ANCPL shall not determine the </w:t>
      </w:r>
      <w:r>
        <w:rPr>
          <w:rFonts w:ascii="Myriad Pro" w:hAnsi="Myriad Pro"/>
          <w:lang w:val="en-US"/>
        </w:rPr>
        <w:t>composition or structure of any organ of the ANC other than itself.</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ANCPL shall not have powers to disagree, divert from, or otherwise contest, directives or policies of the ANC, instead it shall implement such directives.</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ANCPL alone shall determi</w:t>
      </w:r>
      <w:r>
        <w:rPr>
          <w:rFonts w:ascii="Myriad Pro" w:hAnsi="Myriad Pro"/>
          <w:lang w:val="en-US"/>
        </w:rPr>
        <w:t>ne the criteria of membership, identified in Article I below.</w:t>
      </w:r>
    </w:p>
    <w:p w:rsidR="00220709" w:rsidRDefault="00220709">
      <w:pPr>
        <w:pStyle w:val="Body"/>
        <w:spacing w:line="264" w:lineRule="auto"/>
        <w:jc w:val="both"/>
        <w:rPr>
          <w:rFonts w:ascii="Myriad Pro" w:eastAsia="Myriad Pro" w:hAnsi="Myriad Pro" w:cs="Myriad Pro"/>
        </w:rPr>
      </w:pPr>
    </w:p>
    <w:p w:rsidR="00220709" w:rsidRDefault="00245580">
      <w:pPr>
        <w:pStyle w:val="Heading"/>
      </w:pPr>
      <w:r>
        <w:rPr>
          <w:rFonts w:ascii="Arial Unicode MS" w:eastAsia="Arial Unicode MS" w:hAnsi="Arial Unicode MS" w:cs="Arial Unicode MS"/>
          <w:b w:val="0"/>
          <w:bCs w:val="0"/>
        </w:rPr>
        <w:br w:type="page"/>
      </w:r>
    </w:p>
    <w:p w:rsidR="00220709" w:rsidRDefault="00245580">
      <w:pPr>
        <w:pStyle w:val="Heading"/>
      </w:pPr>
      <w:bookmarkStart w:id="9" w:name="_Toc8"/>
      <w:r>
        <w:rPr>
          <w:rFonts w:eastAsia="Arial Unicode MS" w:cs="Arial Unicode MS"/>
          <w:lang w:val="de-DE"/>
        </w:rPr>
        <w:lastRenderedPageBreak/>
        <w:t xml:space="preserve">ARTICLE </w:t>
      </w:r>
      <w:r>
        <w:rPr>
          <w:rFonts w:eastAsia="Arial Unicode MS" w:cs="Arial Unicode MS"/>
          <w:lang w:val="en-US"/>
        </w:rPr>
        <w:t>H</w:t>
      </w:r>
      <w:r>
        <w:rPr>
          <w:rFonts w:eastAsia="Arial Unicode MS" w:cs="Arial Unicode MS"/>
        </w:rPr>
        <w:t xml:space="preserve">: </w:t>
      </w:r>
      <w:r>
        <w:rPr>
          <w:rFonts w:eastAsia="Arial Unicode MS" w:cs="Arial Unicode MS"/>
          <w:lang w:val="en-US"/>
        </w:rPr>
        <w:t>FINANCIAL MANAGEMENT</w:t>
      </w:r>
      <w:r>
        <w:rPr>
          <w:rFonts w:eastAsia="Arial Unicode MS" w:cs="Arial Unicode MS"/>
        </w:rPr>
        <w:t xml:space="preserve"> </w:t>
      </w:r>
      <w:bookmarkEnd w:id="9"/>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10" w:name="_Toc9"/>
      <w:r>
        <w:rPr>
          <w:rFonts w:eastAsia="Arial Unicode MS" w:cs="Arial Unicode MS"/>
          <w:lang w:val="en-US"/>
        </w:rPr>
        <w:t>General terms</w:t>
      </w:r>
      <w:bookmarkEnd w:id="10"/>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8"/>
        </w:numPr>
        <w:spacing w:line="264" w:lineRule="auto"/>
        <w:jc w:val="both"/>
        <w:rPr>
          <w:rFonts w:ascii="Myriad Pro" w:hAnsi="Myriad Pro"/>
          <w:lang w:val="en-US"/>
        </w:rPr>
      </w:pPr>
      <w:r>
        <w:rPr>
          <w:rFonts w:ascii="Myriad Pro" w:hAnsi="Myriad Pro"/>
          <w:lang w:val="en-US"/>
        </w:rPr>
        <w:t xml:space="preserve">The </w:t>
      </w:r>
      <w:proofErr w:type="spellStart"/>
      <w:r>
        <w:rPr>
          <w:rFonts w:ascii="Myriad Pro" w:hAnsi="Myriad Pro"/>
          <w:lang w:val="en-US"/>
        </w:rPr>
        <w:t>organisation</w:t>
      </w:r>
      <w:r>
        <w:rPr>
          <w:rFonts w:ascii="Myriad Pro" w:hAnsi="Myriad Pro"/>
          <w:lang w:val="en-US"/>
        </w:rPr>
        <w:t>’</w:t>
      </w:r>
      <w:r>
        <w:rPr>
          <w:rFonts w:ascii="Myriad Pro" w:hAnsi="Myriad Pro"/>
          <w:lang w:val="en-US"/>
        </w:rPr>
        <w:t>s</w:t>
      </w:r>
      <w:proofErr w:type="spellEnd"/>
      <w:r>
        <w:rPr>
          <w:rFonts w:ascii="Myriad Pro" w:hAnsi="Myriad Pro"/>
          <w:lang w:val="en-US"/>
        </w:rPr>
        <w:t xml:space="preserve"> income and property are not distributable to its members or office-bearers, except as reasonable compensation for </w:t>
      </w:r>
      <w:r>
        <w:rPr>
          <w:rFonts w:ascii="Myriad Pro" w:hAnsi="Myriad Pro"/>
          <w:lang w:val="en-US"/>
        </w:rPr>
        <w:t xml:space="preserve">services rendered, specifically in cases of claims where a member or office bearer incurred a cost for the </w:t>
      </w:r>
      <w:proofErr w:type="spellStart"/>
      <w:r>
        <w:rPr>
          <w:rFonts w:ascii="Myriad Pro" w:hAnsi="Myriad Pro"/>
          <w:lang w:val="en-US"/>
        </w:rPr>
        <w:t>organisation</w:t>
      </w:r>
      <w:proofErr w:type="spellEnd"/>
      <w:r>
        <w:rPr>
          <w:rFonts w:ascii="Myriad Pro" w:hAnsi="Myriad Pro"/>
          <w:lang w:val="en-US"/>
        </w:rPr>
        <w:t xml:space="preserve">, or, the office bearer or member is also an employee of the </w:t>
      </w:r>
      <w:proofErr w:type="spellStart"/>
      <w:r>
        <w:rPr>
          <w:rFonts w:ascii="Myriad Pro" w:hAnsi="Myriad Pro"/>
          <w:lang w:val="en-US"/>
        </w:rPr>
        <w:t>organisation</w:t>
      </w:r>
      <w:proofErr w:type="spellEnd"/>
      <w:r>
        <w:rPr>
          <w:rFonts w:ascii="Myriad Pro" w:hAnsi="Myriad Pro"/>
          <w:lang w:val="en-US"/>
        </w:rPr>
        <w:t xml:space="preserve"> located at its head office.</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Members or office-bearers have no r</w:t>
      </w:r>
      <w:r>
        <w:rPr>
          <w:rFonts w:ascii="Myriad Pro" w:hAnsi="Myriad Pro"/>
          <w:lang w:val="en-US"/>
        </w:rPr>
        <w:t xml:space="preserve">ights in the property or other assets of the </w:t>
      </w:r>
      <w:proofErr w:type="spellStart"/>
      <w:r>
        <w:rPr>
          <w:rFonts w:ascii="Myriad Pro" w:hAnsi="Myriad Pro"/>
          <w:lang w:val="en-US"/>
        </w:rPr>
        <w:t>organisation</w:t>
      </w:r>
      <w:proofErr w:type="spellEnd"/>
      <w:r>
        <w:rPr>
          <w:rFonts w:ascii="Myriad Pro" w:hAnsi="Myriad Pro"/>
          <w:lang w:val="en-US"/>
        </w:rPr>
        <w:t>, solely by virtue of being members or office-bearers.</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w:t>
      </w:r>
      <w:proofErr w:type="spellStart"/>
      <w:r>
        <w:rPr>
          <w:rFonts w:ascii="Myriad Pro" w:hAnsi="Myriad Pro"/>
          <w:lang w:val="en-US"/>
        </w:rPr>
        <w:t>organisation</w:t>
      </w:r>
      <w:proofErr w:type="spellEnd"/>
      <w:r>
        <w:rPr>
          <w:rFonts w:ascii="Myriad Pro" w:hAnsi="Myriad Pro"/>
          <w:lang w:val="en-US"/>
        </w:rPr>
        <w:t xml:space="preserve"> shall be registered as an independent body/juristic person and members and office-bearers shall not be liable for any of the ob</w:t>
      </w:r>
      <w:r>
        <w:rPr>
          <w:rFonts w:ascii="Myriad Pro" w:hAnsi="Myriad Pro"/>
          <w:lang w:val="en-US"/>
        </w:rPr>
        <w:t xml:space="preserve">ligations and liabilities of the </w:t>
      </w:r>
      <w:proofErr w:type="spellStart"/>
      <w:r>
        <w:rPr>
          <w:rFonts w:ascii="Myriad Pro" w:hAnsi="Myriad Pro"/>
          <w:lang w:val="en-US"/>
        </w:rPr>
        <w:t>organisation</w:t>
      </w:r>
      <w:proofErr w:type="spellEnd"/>
      <w:r>
        <w:rPr>
          <w:rFonts w:ascii="Myriad Pro" w:hAnsi="Myriad Pro"/>
          <w:lang w:val="en-US"/>
        </w:rPr>
        <w:t xml:space="preserve"> solely </w:t>
      </w:r>
      <w:proofErr w:type="spellStart"/>
      <w:r>
        <w:rPr>
          <w:rFonts w:ascii="Myriad Pro" w:hAnsi="Myriad Pro"/>
          <w:lang w:val="en-US"/>
        </w:rPr>
        <w:t>bu</w:t>
      </w:r>
      <w:proofErr w:type="spellEnd"/>
      <w:r>
        <w:rPr>
          <w:rFonts w:ascii="Myriad Pro" w:hAnsi="Myriad Pro"/>
          <w:lang w:val="en-US"/>
        </w:rPr>
        <w:t xml:space="preserve"> virtue of their status as members or office-bearers of the </w:t>
      </w:r>
      <w:proofErr w:type="spellStart"/>
      <w:r>
        <w:rPr>
          <w:rFonts w:ascii="Myriad Pro" w:hAnsi="Myriad Pro"/>
          <w:lang w:val="en-US"/>
        </w:rPr>
        <w:t>organisation</w:t>
      </w:r>
      <w:proofErr w:type="spellEnd"/>
      <w:r>
        <w:rPr>
          <w:rFonts w:ascii="Myriad Pro" w:hAnsi="Myriad Pro"/>
          <w:lang w:val="en-US"/>
        </w:rPr>
        <w:t>. Instead such obligations will only devolve to members or office-bearers in cases where deliberate fraud on their part is demons</w:t>
      </w:r>
      <w:r>
        <w:rPr>
          <w:rFonts w:ascii="Myriad Pro" w:hAnsi="Myriad Pro"/>
          <w:lang w:val="en-US"/>
        </w:rPr>
        <w:t xml:space="preserve">trated in court.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The same provisions in respect of loss of persons of livelihood, property, safety, life or limb, applies to (3) above, mutatis mutandis, for individuals suffering loss due to presence, engagement with, or involvement with, the ANCPL. Such</w:t>
      </w:r>
      <w:r>
        <w:rPr>
          <w:rFonts w:ascii="Myriad Pro" w:hAnsi="Myriad Pro"/>
          <w:lang w:val="en-US"/>
        </w:rPr>
        <w:t xml:space="preserve"> losses shall be considered acta </w:t>
      </w:r>
      <w:proofErr w:type="spellStart"/>
      <w:r>
        <w:rPr>
          <w:rFonts w:ascii="Myriad Pro" w:hAnsi="Myriad Pro"/>
          <w:lang w:val="en-US"/>
        </w:rPr>
        <w:t>dei</w:t>
      </w:r>
      <w:proofErr w:type="spellEnd"/>
      <w:r>
        <w:rPr>
          <w:rFonts w:ascii="Myriad Pro" w:hAnsi="Myriad Pro"/>
          <w:lang w:val="en-US"/>
        </w:rPr>
        <w:t xml:space="preserve"> or force majeure.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finances of the </w:t>
      </w:r>
      <w:proofErr w:type="spellStart"/>
      <w:r>
        <w:rPr>
          <w:rFonts w:ascii="Myriad Pro" w:hAnsi="Myriad Pro"/>
          <w:lang w:val="en-US"/>
        </w:rPr>
        <w:t>organisation</w:t>
      </w:r>
      <w:proofErr w:type="spellEnd"/>
      <w:r>
        <w:rPr>
          <w:rFonts w:ascii="Myriad Pro" w:hAnsi="Myriad Pro"/>
          <w:lang w:val="en-US"/>
        </w:rPr>
        <w:t xml:space="preserve"> shall be managed by the Treasurer-General (TG). The TG with the consent of the National Executive Committee, shall appoint auditors.</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accounts of the </w:t>
      </w:r>
      <w:proofErr w:type="spellStart"/>
      <w:r>
        <w:rPr>
          <w:rFonts w:ascii="Myriad Pro" w:hAnsi="Myriad Pro"/>
          <w:lang w:val="en-US"/>
        </w:rPr>
        <w:t>organisation</w:t>
      </w:r>
      <w:proofErr w:type="spellEnd"/>
      <w:r>
        <w:rPr>
          <w:rFonts w:ascii="Myriad Pro" w:hAnsi="Myriad Pro"/>
          <w:lang w:val="en-US"/>
        </w:rPr>
        <w:t xml:space="preserve"> s</w:t>
      </w:r>
      <w:r>
        <w:rPr>
          <w:rFonts w:ascii="Myriad Pro" w:hAnsi="Myriad Pro"/>
          <w:lang w:val="en-US"/>
        </w:rPr>
        <w:t xml:space="preserve">hall be audited annually. Financial year-end is 29 February. All funds of the </w:t>
      </w:r>
      <w:proofErr w:type="spellStart"/>
      <w:r>
        <w:rPr>
          <w:rFonts w:ascii="Myriad Pro" w:hAnsi="Myriad Pro"/>
          <w:lang w:val="en-US"/>
        </w:rPr>
        <w:t>organisation</w:t>
      </w:r>
      <w:proofErr w:type="spellEnd"/>
      <w:r>
        <w:rPr>
          <w:rFonts w:ascii="Myriad Pro" w:hAnsi="Myriad Pro"/>
          <w:lang w:val="en-US"/>
        </w:rPr>
        <w:t xml:space="preserve"> shall be centrally managed in a central bank account, especially membership fees and large-scale sponsorship donations. All funds accrued through sponsorship shall b</w:t>
      </w:r>
      <w:r>
        <w:rPr>
          <w:rFonts w:ascii="Myriad Pro" w:hAnsi="Myriad Pro"/>
          <w:lang w:val="en-US"/>
        </w:rPr>
        <w:t xml:space="preserve">e funds of the </w:t>
      </w:r>
      <w:proofErr w:type="spellStart"/>
      <w:r>
        <w:rPr>
          <w:rFonts w:ascii="Myriad Pro" w:hAnsi="Myriad Pro"/>
          <w:lang w:val="en-US"/>
        </w:rPr>
        <w:t>organisation</w:t>
      </w:r>
      <w:proofErr w:type="spellEnd"/>
      <w:r>
        <w:rPr>
          <w:rFonts w:ascii="Myriad Pro" w:hAnsi="Myriad Pro"/>
          <w:lang w:val="en-US"/>
        </w:rPr>
        <w:t xml:space="preserve"> and not of the member who sourced the funding.</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Members may not profit, accrue wealth, or strike business deals, in the name of the ANCPL, without explicit written permission of the NEC. Members who attempt such activities will b</w:t>
      </w:r>
      <w:r>
        <w:rPr>
          <w:rFonts w:ascii="Myriad Pro" w:hAnsi="Myriad Pro"/>
          <w:lang w:val="en-US"/>
        </w:rPr>
        <w:t>e found guilty of a serious conduct offence and dismissed from membership.</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11" w:name="_Toc10"/>
      <w:r>
        <w:rPr>
          <w:rFonts w:eastAsia="Arial Unicode MS" w:cs="Arial Unicode MS"/>
          <w:lang w:val="en-US"/>
        </w:rPr>
        <w:t>Use of funds</w:t>
      </w:r>
      <w:bookmarkEnd w:id="11"/>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 xml:space="preserve">Office-bearers alone may disburse the funds of the ANCPL with </w:t>
      </w:r>
      <w:proofErr w:type="spellStart"/>
      <w:r>
        <w:rPr>
          <w:rFonts w:ascii="Myriad Pro" w:hAnsi="Myriad Pro"/>
          <w:lang w:val="en-US"/>
        </w:rPr>
        <w:t>authorisation</w:t>
      </w:r>
      <w:proofErr w:type="spellEnd"/>
      <w:r>
        <w:rPr>
          <w:rFonts w:ascii="Myriad Pro" w:hAnsi="Myriad Pro"/>
          <w:lang w:val="en-US"/>
        </w:rPr>
        <w:t xml:space="preserve"> of the TG only. In the national office, this means members of the NEC only. In provinces t</w:t>
      </w:r>
      <w:r>
        <w:rPr>
          <w:rFonts w:ascii="Myriad Pro" w:hAnsi="Myriad Pro"/>
          <w:lang w:val="en-US"/>
        </w:rPr>
        <w:t>his means members of the PEC only.</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 xml:space="preserve">The bank account shall be established in the name of the ANCPL and controlled by the TG of the NEC. Provinces may create their own bank </w:t>
      </w:r>
      <w:proofErr w:type="gramStart"/>
      <w:r>
        <w:rPr>
          <w:rFonts w:ascii="Myriad Pro" w:hAnsi="Myriad Pro"/>
          <w:lang w:val="en-US"/>
        </w:rPr>
        <w:t>accounts</w:t>
      </w:r>
      <w:proofErr w:type="gramEnd"/>
      <w:r>
        <w:rPr>
          <w:rFonts w:ascii="Myriad Pro" w:hAnsi="Myriad Pro"/>
          <w:lang w:val="en-US"/>
        </w:rPr>
        <w:t xml:space="preserve"> but such bank accounts may only contain funds raised by the provinces by mea</w:t>
      </w:r>
      <w:r>
        <w:rPr>
          <w:rFonts w:ascii="Myriad Pro" w:hAnsi="Myriad Pro"/>
          <w:lang w:val="en-US"/>
        </w:rPr>
        <w:t>ns other than membership fees. Membership fees are gathered through the digital membership system and are gathered only by the NEC.</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 xml:space="preserve">Provinces are required to submit audited financials to the TG of the NEC annually if they have a bank account. Provinces which do not have a bank account may request funds from the TG of the NEC if funds are available, and ad-hoc only </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General members of t</w:t>
      </w:r>
      <w:r>
        <w:rPr>
          <w:rFonts w:ascii="Myriad Pro" w:hAnsi="Myriad Pro"/>
          <w:lang w:val="en-US"/>
        </w:rPr>
        <w:t>he ANCPL may not access or use funds held in the ANCPL bank account.</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 xml:space="preserve">Petty cash claims against the funds of the ANCPL may be made by individual members, PEC members, or NEC members, provided that they are accompanied by proof of expenditure in the line of </w:t>
      </w:r>
      <w:r>
        <w:rPr>
          <w:rFonts w:ascii="Myriad Pro" w:hAnsi="Myriad Pro"/>
          <w:lang w:val="en-US"/>
        </w:rPr>
        <w:t>duty. Such expenditures and claims may not exceed a pre-defined threshold determined by the TG from time-to-time, commencing at a value of R5000.00 in 2019, subject to inflation of 10% per annum.</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lastRenderedPageBreak/>
        <w:t>Disbursement of funds may only be in respect of the followin</w:t>
      </w:r>
      <w:r>
        <w:rPr>
          <w:rFonts w:ascii="Myriad Pro" w:hAnsi="Myriad Pro"/>
          <w:lang w:val="en-US"/>
        </w:rPr>
        <w:t>g and only with approval of the Secretary-General, Treasurer-General, President, or some of the above jointly:</w:t>
      </w:r>
    </w:p>
    <w:p w:rsidR="00220709" w:rsidRDefault="00245580">
      <w:pPr>
        <w:pStyle w:val="Body"/>
        <w:numPr>
          <w:ilvl w:val="1"/>
          <w:numId w:val="9"/>
        </w:numPr>
        <w:spacing w:line="264" w:lineRule="auto"/>
        <w:jc w:val="both"/>
        <w:rPr>
          <w:rFonts w:ascii="Myriad Pro" w:hAnsi="Myriad Pro"/>
          <w:lang w:val="en-US"/>
        </w:rPr>
      </w:pPr>
      <w:r>
        <w:rPr>
          <w:rFonts w:ascii="Myriad Pro" w:hAnsi="Myriad Pro"/>
          <w:lang w:val="en-US"/>
        </w:rPr>
        <w:t>Travel to meetings out of province which were unavoidable</w:t>
      </w:r>
    </w:p>
    <w:p w:rsidR="00220709" w:rsidRDefault="00245580">
      <w:pPr>
        <w:pStyle w:val="Body"/>
        <w:numPr>
          <w:ilvl w:val="1"/>
          <w:numId w:val="9"/>
        </w:numPr>
        <w:spacing w:line="264" w:lineRule="auto"/>
        <w:jc w:val="both"/>
        <w:rPr>
          <w:rFonts w:ascii="Myriad Pro" w:hAnsi="Myriad Pro"/>
          <w:lang w:val="en-US"/>
        </w:rPr>
      </w:pPr>
      <w:r>
        <w:rPr>
          <w:rFonts w:ascii="Myriad Pro" w:hAnsi="Myriad Pro"/>
          <w:lang w:val="en-US"/>
        </w:rPr>
        <w:t>Travel via car or train in excess of 25km</w:t>
      </w:r>
    </w:p>
    <w:p w:rsidR="00220709" w:rsidRDefault="00245580">
      <w:pPr>
        <w:pStyle w:val="Body"/>
        <w:numPr>
          <w:ilvl w:val="1"/>
          <w:numId w:val="9"/>
        </w:numPr>
        <w:spacing w:line="264" w:lineRule="auto"/>
        <w:jc w:val="both"/>
        <w:rPr>
          <w:rFonts w:ascii="Myriad Pro" w:hAnsi="Myriad Pro"/>
          <w:lang w:val="en-US"/>
        </w:rPr>
      </w:pPr>
      <w:proofErr w:type="spellStart"/>
      <w:r>
        <w:rPr>
          <w:rFonts w:ascii="Myriad Pro" w:hAnsi="Myriad Pro"/>
          <w:lang w:val="en-US"/>
        </w:rPr>
        <w:t>Organisation</w:t>
      </w:r>
      <w:proofErr w:type="spellEnd"/>
      <w:r>
        <w:rPr>
          <w:rFonts w:ascii="Myriad Pro" w:hAnsi="Myriad Pro"/>
          <w:lang w:val="en-US"/>
        </w:rPr>
        <w:t xml:space="preserve"> of and holding of meetings, espe</w:t>
      </w:r>
      <w:r>
        <w:rPr>
          <w:rFonts w:ascii="Myriad Pro" w:hAnsi="Myriad Pro"/>
          <w:lang w:val="en-US"/>
        </w:rPr>
        <w:t>cially National Congresses</w:t>
      </w:r>
    </w:p>
    <w:p w:rsidR="00220709" w:rsidRDefault="00245580">
      <w:pPr>
        <w:pStyle w:val="Body"/>
        <w:numPr>
          <w:ilvl w:val="1"/>
          <w:numId w:val="9"/>
        </w:numPr>
        <w:spacing w:line="264" w:lineRule="auto"/>
        <w:jc w:val="both"/>
        <w:rPr>
          <w:rFonts w:ascii="Myriad Pro" w:hAnsi="Myriad Pro"/>
          <w:lang w:val="en-US"/>
        </w:rPr>
      </w:pPr>
      <w:r>
        <w:rPr>
          <w:rFonts w:ascii="Myriad Pro" w:hAnsi="Myriad Pro"/>
          <w:lang w:val="en-US"/>
        </w:rPr>
        <w:t>Meeting costs shall cover only venue hire, catering hire, and audio-visual hire, within reason, as defined by the NEC from time to time. Where feasible, members shall use their own equipment.</w:t>
      </w:r>
    </w:p>
    <w:p w:rsidR="00220709" w:rsidRDefault="00245580">
      <w:pPr>
        <w:pStyle w:val="Body"/>
        <w:numPr>
          <w:ilvl w:val="1"/>
          <w:numId w:val="9"/>
        </w:numPr>
        <w:spacing w:line="264" w:lineRule="auto"/>
        <w:jc w:val="both"/>
        <w:rPr>
          <w:rFonts w:ascii="Myriad Pro" w:hAnsi="Myriad Pro"/>
          <w:lang w:val="en-US"/>
        </w:rPr>
      </w:pPr>
      <w:r>
        <w:rPr>
          <w:rFonts w:ascii="Myriad Pro" w:hAnsi="Myriad Pro"/>
          <w:lang w:val="en-US"/>
        </w:rPr>
        <w:t>Stationery such as advocacy flyers an</w:t>
      </w:r>
      <w:r>
        <w:rPr>
          <w:rFonts w:ascii="Myriad Pro" w:hAnsi="Myriad Pro"/>
          <w:lang w:val="en-US"/>
        </w:rPr>
        <w:t>d business cards</w:t>
      </w:r>
    </w:p>
    <w:p w:rsidR="00220709" w:rsidRDefault="00245580">
      <w:pPr>
        <w:pStyle w:val="Body"/>
        <w:numPr>
          <w:ilvl w:val="1"/>
          <w:numId w:val="9"/>
        </w:numPr>
        <w:spacing w:line="264" w:lineRule="auto"/>
        <w:jc w:val="both"/>
        <w:rPr>
          <w:rFonts w:ascii="Myriad Pro" w:hAnsi="Myriad Pro"/>
          <w:lang w:val="en-US"/>
        </w:rPr>
      </w:pPr>
      <w:r>
        <w:rPr>
          <w:rFonts w:ascii="Myriad Pro" w:hAnsi="Myriad Pro"/>
          <w:lang w:val="en-US"/>
        </w:rPr>
        <w:t xml:space="preserve">Advertising e.g. billboards, radio and TV adverts. These however have to be approved at NEC only </w:t>
      </w:r>
      <w:r>
        <w:rPr>
          <w:rFonts w:ascii="Myriad Pro" w:hAnsi="Myriad Pro"/>
          <w:lang w:val="en-US"/>
        </w:rPr>
        <w:t xml:space="preserve">— </w:t>
      </w:r>
      <w:r>
        <w:rPr>
          <w:rFonts w:ascii="Myriad Pro" w:hAnsi="Myriad Pro"/>
          <w:lang w:val="en-US"/>
        </w:rPr>
        <w:t>PECs may not approve such advertising.</w:t>
      </w:r>
    </w:p>
    <w:p w:rsidR="00220709" w:rsidRDefault="00245580">
      <w:pPr>
        <w:pStyle w:val="Body"/>
        <w:numPr>
          <w:ilvl w:val="1"/>
          <w:numId w:val="9"/>
        </w:numPr>
        <w:spacing w:line="264" w:lineRule="auto"/>
        <w:jc w:val="both"/>
        <w:rPr>
          <w:rFonts w:ascii="Myriad Pro" w:hAnsi="Myriad Pro"/>
          <w:lang w:val="en-US"/>
        </w:rPr>
      </w:pPr>
      <w:r>
        <w:rPr>
          <w:rFonts w:ascii="Myriad Pro" w:hAnsi="Myriad Pro"/>
          <w:lang w:val="en-US"/>
        </w:rPr>
        <w:t>Rallies</w:t>
      </w:r>
    </w:p>
    <w:p w:rsidR="00220709" w:rsidRDefault="00245580">
      <w:pPr>
        <w:pStyle w:val="Body"/>
        <w:numPr>
          <w:ilvl w:val="1"/>
          <w:numId w:val="9"/>
        </w:numPr>
        <w:spacing w:line="264" w:lineRule="auto"/>
        <w:jc w:val="both"/>
        <w:rPr>
          <w:rFonts w:ascii="Myriad Pro" w:hAnsi="Myriad Pro"/>
          <w:lang w:val="en-US"/>
        </w:rPr>
      </w:pPr>
      <w:r>
        <w:rPr>
          <w:rFonts w:ascii="Myriad Pro" w:hAnsi="Myriad Pro"/>
          <w:lang w:val="en-US"/>
        </w:rPr>
        <w:t>Consultants may not be paid from ANCPL funds, as it is anticipated that all consultants consu</w:t>
      </w:r>
      <w:r>
        <w:rPr>
          <w:rFonts w:ascii="Myriad Pro" w:hAnsi="Myriad Pro"/>
          <w:lang w:val="en-US"/>
        </w:rPr>
        <w:t xml:space="preserve">lted will also be loyal </w:t>
      </w:r>
      <w:r>
        <w:rPr>
          <w:rFonts w:ascii="Myriad Pro" w:hAnsi="Myriad Pro"/>
          <w:lang w:val="pt-PT"/>
        </w:rPr>
        <w:t>ANCPL</w:t>
      </w:r>
      <w:r>
        <w:rPr>
          <w:rFonts w:ascii="Myriad Pro" w:hAnsi="Myriad Pro"/>
          <w:lang w:val="en-US"/>
        </w:rPr>
        <w:t xml:space="preserve"> members who are willing to work </w:t>
      </w:r>
      <w:r>
        <w:rPr>
          <w:rFonts w:ascii="Myriad Pro" w:hAnsi="Myriad Pro"/>
          <w:lang w:val="en-US"/>
        </w:rPr>
        <w:t>‘</w:t>
      </w:r>
      <w:r>
        <w:rPr>
          <w:rFonts w:ascii="Myriad Pro" w:hAnsi="Myriad Pro"/>
          <w:lang w:val="en-US"/>
        </w:rPr>
        <w:t>pro bono</w:t>
      </w:r>
      <w:r>
        <w:rPr>
          <w:rFonts w:ascii="Myriad Pro" w:hAnsi="Myriad Pro"/>
          <w:lang w:val="en-US"/>
        </w:rPr>
        <w:t>’</w:t>
      </w:r>
      <w:r>
        <w:rPr>
          <w:rFonts w:ascii="Myriad Pro" w:hAnsi="Myriad Pro"/>
          <w:lang w:val="en-US"/>
        </w:rPr>
        <w:t xml:space="preserve">.  When consultants are required, the </w:t>
      </w:r>
      <w:proofErr w:type="gramStart"/>
      <w:r>
        <w:rPr>
          <w:rFonts w:ascii="Myriad Pro" w:hAnsi="Myriad Pro"/>
        </w:rPr>
        <w:t xml:space="preserve">ANCPL </w:t>
      </w:r>
      <w:r>
        <w:rPr>
          <w:rFonts w:ascii="Myriad Pro" w:hAnsi="Myriad Pro"/>
          <w:lang w:val="en-US"/>
        </w:rPr>
        <w:t xml:space="preserve"> will</w:t>
      </w:r>
      <w:proofErr w:type="gramEnd"/>
      <w:r>
        <w:rPr>
          <w:rFonts w:ascii="Myriad Pro" w:hAnsi="Myriad Pro"/>
          <w:lang w:val="en-US"/>
        </w:rPr>
        <w:t xml:space="preserve"> first attempt to source them in the member body before going out on tender. </w:t>
      </w:r>
    </w:p>
    <w:p w:rsidR="00220709" w:rsidRDefault="00245580">
      <w:pPr>
        <w:pStyle w:val="Body"/>
        <w:numPr>
          <w:ilvl w:val="1"/>
          <w:numId w:val="9"/>
        </w:numPr>
        <w:spacing w:line="264" w:lineRule="auto"/>
        <w:jc w:val="both"/>
        <w:rPr>
          <w:rFonts w:ascii="Myriad Pro" w:hAnsi="Myriad Pro"/>
          <w:lang w:val="en-US"/>
        </w:rPr>
      </w:pPr>
      <w:r>
        <w:rPr>
          <w:rFonts w:ascii="Myriad Pro" w:hAnsi="Myriad Pro"/>
          <w:lang w:val="en-US"/>
        </w:rPr>
        <w:t xml:space="preserve">No </w:t>
      </w:r>
      <w:r>
        <w:rPr>
          <w:rFonts w:ascii="Myriad Pro" w:hAnsi="Myriad Pro"/>
          <w:lang w:val="pt-PT"/>
        </w:rPr>
        <w:t>ANCPL</w:t>
      </w:r>
      <w:r>
        <w:rPr>
          <w:rFonts w:ascii="Myriad Pro" w:hAnsi="Myriad Pro"/>
          <w:lang w:val="en-US"/>
        </w:rPr>
        <w:t xml:space="preserve"> member may claim reimbursement for performing </w:t>
      </w:r>
      <w:r>
        <w:rPr>
          <w:rFonts w:ascii="Myriad Pro" w:hAnsi="Myriad Pro"/>
          <w:lang w:val="pt-PT"/>
        </w:rPr>
        <w:t>ANCPL</w:t>
      </w:r>
      <w:r>
        <w:rPr>
          <w:rFonts w:ascii="Myriad Pro" w:hAnsi="Myriad Pro"/>
          <w:lang w:val="en-US"/>
        </w:rPr>
        <w:t xml:space="preserve"> duties unless in prior agreement with the NEC.</w:t>
      </w:r>
    </w:p>
    <w:p w:rsidR="00220709" w:rsidRDefault="00245580">
      <w:pPr>
        <w:pStyle w:val="Body"/>
        <w:numPr>
          <w:ilvl w:val="1"/>
          <w:numId w:val="9"/>
        </w:numPr>
        <w:spacing w:line="264" w:lineRule="auto"/>
        <w:jc w:val="both"/>
        <w:rPr>
          <w:rFonts w:ascii="Myriad Pro" w:hAnsi="Myriad Pro"/>
          <w:lang w:val="en-US"/>
        </w:rPr>
      </w:pPr>
      <w:r>
        <w:rPr>
          <w:rFonts w:ascii="Myriad Pro" w:hAnsi="Myriad Pro"/>
          <w:lang w:val="en-US"/>
        </w:rPr>
        <w:t xml:space="preserve">Office hire for NEC and PEC only, in moderate accommodation only </w:t>
      </w:r>
      <w:r>
        <w:rPr>
          <w:rFonts w:ascii="Myriad Pro" w:hAnsi="Myriad Pro"/>
          <w:lang w:val="en-US"/>
        </w:rPr>
        <w:t>(non-luxury), in affordable areas only (not high-income areas)</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 xml:space="preserve">No </w:t>
      </w:r>
      <w:r>
        <w:rPr>
          <w:rFonts w:ascii="Myriad Pro" w:hAnsi="Myriad Pro"/>
          <w:lang w:val="pt-PT"/>
        </w:rPr>
        <w:t>ANCPL</w:t>
      </w:r>
      <w:r>
        <w:rPr>
          <w:rFonts w:ascii="Myriad Pro" w:hAnsi="Myriad Pro"/>
          <w:lang w:val="en-US"/>
        </w:rPr>
        <w:t xml:space="preserve"> member may use </w:t>
      </w:r>
      <w:r>
        <w:rPr>
          <w:rFonts w:ascii="Myriad Pro" w:hAnsi="Myriad Pro"/>
          <w:lang w:val="pt-PT"/>
        </w:rPr>
        <w:t>ANCPL</w:t>
      </w:r>
      <w:r>
        <w:rPr>
          <w:rFonts w:ascii="Myriad Pro" w:hAnsi="Myriad Pro"/>
          <w:lang w:val="en-US"/>
        </w:rPr>
        <w:t xml:space="preserve"> funds for any private purpose including and not limited to support of their immediate family, entertainment, entertaining potential stakeholders, rewarding followe</w:t>
      </w:r>
      <w:r>
        <w:rPr>
          <w:rFonts w:ascii="Myriad Pro" w:hAnsi="Myriad Pro"/>
          <w:lang w:val="en-US"/>
        </w:rPr>
        <w:t xml:space="preserve">rs, creating businesses in which they have a stake, or donations to private </w:t>
      </w:r>
      <w:proofErr w:type="spellStart"/>
      <w:r>
        <w:rPr>
          <w:rFonts w:ascii="Myriad Pro" w:hAnsi="Myriad Pro"/>
          <w:lang w:val="en-US"/>
        </w:rPr>
        <w:t>organisations</w:t>
      </w:r>
      <w:proofErr w:type="spellEnd"/>
      <w:r>
        <w:rPr>
          <w:rFonts w:ascii="Myriad Pro" w:hAnsi="Myriad Pro"/>
          <w:lang w:val="en-US"/>
        </w:rPr>
        <w:t>.</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Funds shall be derived from two sources only:</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 xml:space="preserve">Donations and/or sponsorships from </w:t>
      </w:r>
      <w:proofErr w:type="spellStart"/>
      <w:r>
        <w:rPr>
          <w:rFonts w:ascii="Myriad Pro" w:hAnsi="Myriad Pro"/>
          <w:lang w:val="en-US"/>
        </w:rPr>
        <w:t>organisations</w:t>
      </w:r>
      <w:proofErr w:type="spellEnd"/>
      <w:r>
        <w:rPr>
          <w:rFonts w:ascii="Myriad Pro" w:hAnsi="Myriad Pro"/>
          <w:lang w:val="en-US"/>
        </w:rPr>
        <w:t xml:space="preserve"> or corporations whose goals, objectives and mandates broadly agree wit</w:t>
      </w:r>
      <w:r>
        <w:rPr>
          <w:rFonts w:ascii="Myriad Pro" w:hAnsi="Myriad Pro"/>
          <w:lang w:val="en-US"/>
        </w:rPr>
        <w:t>h those of the ANC;</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Donations and/or sponsorships from individuals whose goals, objectives and mandates broadly agree with those of the ANC.</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 xml:space="preserve">Funds may not be accepted from </w:t>
      </w:r>
      <w:proofErr w:type="spellStart"/>
      <w:r>
        <w:rPr>
          <w:rFonts w:ascii="Myriad Pro" w:hAnsi="Myriad Pro"/>
          <w:lang w:val="en-US"/>
        </w:rPr>
        <w:t>organisations</w:t>
      </w:r>
      <w:proofErr w:type="spellEnd"/>
      <w:r>
        <w:rPr>
          <w:rFonts w:ascii="Myriad Pro" w:hAnsi="Myriad Pro"/>
          <w:lang w:val="en-US"/>
        </w:rPr>
        <w:t xml:space="preserve"> or individuals whose goals, objectives and mandates directly contradic</w:t>
      </w:r>
      <w:r>
        <w:rPr>
          <w:rFonts w:ascii="Myriad Pro" w:hAnsi="Myriad Pro"/>
          <w:lang w:val="en-US"/>
        </w:rPr>
        <w:t>t the NDR, Freedom Charter, this constitution, the ANC constitution, or the constitution of the Republic of South Africa. In particular, donations, funds and funding sources located in the following are strictly prohibited:</w:t>
      </w:r>
    </w:p>
    <w:p w:rsidR="00220709" w:rsidRDefault="00245580">
      <w:pPr>
        <w:pStyle w:val="Body"/>
        <w:numPr>
          <w:ilvl w:val="1"/>
          <w:numId w:val="10"/>
        </w:numPr>
        <w:spacing w:line="264" w:lineRule="auto"/>
        <w:jc w:val="both"/>
        <w:rPr>
          <w:rFonts w:ascii="Myriad Pro" w:hAnsi="Myriad Pro"/>
          <w:lang w:val="en-US"/>
        </w:rPr>
      </w:pPr>
      <w:r>
        <w:rPr>
          <w:rFonts w:ascii="Myriad Pro" w:hAnsi="Myriad Pro"/>
          <w:lang w:val="en-US"/>
        </w:rPr>
        <w:t xml:space="preserve">Any country, company, or </w:t>
      </w:r>
      <w:proofErr w:type="spellStart"/>
      <w:r>
        <w:rPr>
          <w:rFonts w:ascii="Myriad Pro" w:hAnsi="Myriad Pro"/>
          <w:lang w:val="en-US"/>
        </w:rPr>
        <w:t>organis</w:t>
      </w:r>
      <w:r>
        <w:rPr>
          <w:rFonts w:ascii="Myriad Pro" w:hAnsi="Myriad Pro"/>
          <w:lang w:val="en-US"/>
        </w:rPr>
        <w:t>ation</w:t>
      </w:r>
      <w:proofErr w:type="spellEnd"/>
      <w:r>
        <w:rPr>
          <w:rFonts w:ascii="Myriad Pro" w:hAnsi="Myriad Pro"/>
          <w:lang w:val="en-US"/>
        </w:rPr>
        <w:t xml:space="preserve"> or political party, which supports racism, sexism, ableism, intolerance, or discrimination against persons on any grounds whatsoever;</w:t>
      </w:r>
    </w:p>
    <w:p w:rsidR="00220709" w:rsidRDefault="00245580">
      <w:pPr>
        <w:pStyle w:val="Body"/>
        <w:numPr>
          <w:ilvl w:val="1"/>
          <w:numId w:val="10"/>
        </w:numPr>
        <w:spacing w:line="264" w:lineRule="auto"/>
        <w:jc w:val="both"/>
        <w:rPr>
          <w:rFonts w:ascii="Myriad Pro" w:hAnsi="Myriad Pro"/>
          <w:lang w:val="en-US"/>
        </w:rPr>
      </w:pPr>
      <w:r>
        <w:rPr>
          <w:rFonts w:ascii="Myriad Pro" w:hAnsi="Myriad Pro"/>
          <w:lang w:val="en-US"/>
        </w:rPr>
        <w:t xml:space="preserve">Any country, company, or </w:t>
      </w:r>
      <w:proofErr w:type="spellStart"/>
      <w:r>
        <w:rPr>
          <w:rFonts w:ascii="Myriad Pro" w:hAnsi="Myriad Pro"/>
          <w:lang w:val="en-US"/>
        </w:rPr>
        <w:t>organisation</w:t>
      </w:r>
      <w:proofErr w:type="spellEnd"/>
      <w:r>
        <w:rPr>
          <w:rFonts w:ascii="Myriad Pro" w:hAnsi="Myriad Pro"/>
          <w:lang w:val="en-US"/>
        </w:rPr>
        <w:t xml:space="preserve"> or political party, which has an agenda incompatible with the Freedom Charter,</w:t>
      </w:r>
      <w:r>
        <w:rPr>
          <w:rFonts w:ascii="Myriad Pro" w:hAnsi="Myriad Pro"/>
          <w:lang w:val="en-US"/>
        </w:rPr>
        <w:t xml:space="preserve"> e.g. capitalists, fascists, or </w:t>
      </w:r>
      <w:proofErr w:type="spellStart"/>
      <w:r>
        <w:rPr>
          <w:rFonts w:ascii="Myriad Pro" w:hAnsi="Myriad Pro"/>
          <w:lang w:val="en-US"/>
        </w:rPr>
        <w:t>organisations</w:t>
      </w:r>
      <w:proofErr w:type="spellEnd"/>
      <w:r>
        <w:rPr>
          <w:rFonts w:ascii="Myriad Pro" w:hAnsi="Myriad Pro"/>
          <w:lang w:val="en-US"/>
        </w:rPr>
        <w:t xml:space="preserve"> exploiting persons</w:t>
      </w:r>
      <w:r>
        <w:rPr>
          <w:rFonts w:ascii="Myriad Pro" w:hAnsi="Myriad Pro"/>
          <w:lang w:val="en-US"/>
        </w:rPr>
        <w:t xml:space="preserve">’ </w:t>
      </w:r>
      <w:r>
        <w:rPr>
          <w:rFonts w:ascii="Myriad Pro" w:hAnsi="Myriad Pro"/>
          <w:lang w:val="en-US"/>
        </w:rPr>
        <w:t>health or safety for profit;</w:t>
      </w:r>
    </w:p>
    <w:p w:rsidR="00220709" w:rsidRDefault="00245580">
      <w:pPr>
        <w:pStyle w:val="Body"/>
        <w:numPr>
          <w:ilvl w:val="1"/>
          <w:numId w:val="10"/>
        </w:numPr>
        <w:spacing w:line="264" w:lineRule="auto"/>
        <w:jc w:val="both"/>
        <w:rPr>
          <w:rFonts w:ascii="Myriad Pro" w:hAnsi="Myriad Pro"/>
          <w:lang w:val="en-US"/>
        </w:rPr>
      </w:pPr>
      <w:r>
        <w:rPr>
          <w:rFonts w:ascii="Myriad Pro" w:hAnsi="Myriad Pro"/>
          <w:lang w:val="en-US"/>
        </w:rPr>
        <w:t xml:space="preserve">Any country, company, or </w:t>
      </w:r>
      <w:proofErr w:type="spellStart"/>
      <w:r>
        <w:rPr>
          <w:rFonts w:ascii="Myriad Pro" w:hAnsi="Myriad Pro"/>
          <w:lang w:val="en-US"/>
        </w:rPr>
        <w:t>organisation</w:t>
      </w:r>
      <w:proofErr w:type="spellEnd"/>
      <w:r>
        <w:rPr>
          <w:rFonts w:ascii="Myriad Pro" w:hAnsi="Myriad Pro"/>
          <w:lang w:val="en-US"/>
        </w:rPr>
        <w:t xml:space="preserve"> or political party, which seeks to entrench the status quo of imperialism, colonialism, monopoly capital, fascism, autocrac</w:t>
      </w:r>
      <w:r>
        <w:rPr>
          <w:rFonts w:ascii="Myriad Pro" w:hAnsi="Myriad Pro"/>
          <w:lang w:val="en-US"/>
        </w:rPr>
        <w:t>y, in any manner or form;</w:t>
      </w:r>
    </w:p>
    <w:p w:rsidR="00220709" w:rsidRDefault="00245580">
      <w:pPr>
        <w:pStyle w:val="Body"/>
        <w:numPr>
          <w:ilvl w:val="1"/>
          <w:numId w:val="10"/>
        </w:numPr>
        <w:spacing w:line="264" w:lineRule="auto"/>
        <w:jc w:val="both"/>
        <w:rPr>
          <w:rFonts w:ascii="Myriad Pro" w:hAnsi="Myriad Pro"/>
          <w:lang w:val="en-US"/>
        </w:rPr>
      </w:pPr>
      <w:r>
        <w:rPr>
          <w:rFonts w:ascii="Myriad Pro" w:hAnsi="Myriad Pro"/>
          <w:lang w:val="en-US"/>
        </w:rPr>
        <w:t xml:space="preserve">Any country, company, or </w:t>
      </w:r>
      <w:proofErr w:type="spellStart"/>
      <w:r>
        <w:rPr>
          <w:rFonts w:ascii="Myriad Pro" w:hAnsi="Myriad Pro"/>
          <w:lang w:val="en-US"/>
        </w:rPr>
        <w:t>organisation</w:t>
      </w:r>
      <w:proofErr w:type="spellEnd"/>
      <w:r>
        <w:rPr>
          <w:rFonts w:ascii="Myriad Pro" w:hAnsi="Myriad Pro"/>
          <w:lang w:val="en-US"/>
        </w:rPr>
        <w:t xml:space="preserve"> or political party, which directly competes with the ANC in politics, particularly opposition parties.</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 xml:space="preserve">Investments may be made using the </w:t>
      </w:r>
      <w:proofErr w:type="spellStart"/>
      <w:r>
        <w:rPr>
          <w:rFonts w:ascii="Myriad Pro" w:hAnsi="Myriad Pro"/>
          <w:lang w:val="en-US"/>
        </w:rPr>
        <w:t>organisations</w:t>
      </w:r>
      <w:r>
        <w:rPr>
          <w:rFonts w:ascii="Myriad Pro" w:hAnsi="Myriad Pro"/>
          <w:lang w:val="en-US"/>
        </w:rPr>
        <w:t>’</w:t>
      </w:r>
      <w:proofErr w:type="spellEnd"/>
      <w:r>
        <w:rPr>
          <w:rFonts w:ascii="Myriad Pro" w:hAnsi="Myriad Pro"/>
          <w:lang w:val="en-US"/>
        </w:rPr>
        <w:t xml:space="preserve"> </w:t>
      </w:r>
      <w:r>
        <w:rPr>
          <w:rFonts w:ascii="Myriad Pro" w:hAnsi="Myriad Pro"/>
          <w:lang w:val="en-US"/>
        </w:rPr>
        <w:t xml:space="preserve">funds with approval of the NEC only and </w:t>
      </w:r>
      <w:r>
        <w:rPr>
          <w:rFonts w:ascii="Myriad Pro" w:hAnsi="Myriad Pro"/>
          <w:lang w:val="en-US"/>
        </w:rPr>
        <w:t>against investments which broadly support the National Democratic Revolution. As such, investments in mining houses, finance houses, and large-scale retail, are prohibited.</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lastRenderedPageBreak/>
        <w:t xml:space="preserve">Procurement of properties and assets may be made using the </w:t>
      </w:r>
      <w:proofErr w:type="spellStart"/>
      <w:r>
        <w:rPr>
          <w:rFonts w:ascii="Myriad Pro" w:hAnsi="Myriad Pro"/>
          <w:lang w:val="en-US"/>
        </w:rPr>
        <w:t>organisations</w:t>
      </w:r>
      <w:proofErr w:type="spellEnd"/>
      <w:r>
        <w:rPr>
          <w:rFonts w:ascii="Myriad Pro" w:hAnsi="Myriad Pro"/>
        </w:rPr>
        <w:t xml:space="preserve">’ </w:t>
      </w:r>
      <w:r>
        <w:rPr>
          <w:rFonts w:ascii="Myriad Pro" w:hAnsi="Myriad Pro"/>
          <w:lang w:val="en-US"/>
        </w:rPr>
        <w:t>funds wit</w:t>
      </w:r>
      <w:r>
        <w:rPr>
          <w:rFonts w:ascii="Myriad Pro" w:hAnsi="Myriad Pro"/>
          <w:lang w:val="en-US"/>
        </w:rPr>
        <w:t>h approval of the NEC only and against properties or assets which can be used to broadly support the National Democratic Revolution.</w:t>
      </w:r>
    </w:p>
    <w:p w:rsidR="00220709" w:rsidRDefault="00245580">
      <w:pPr>
        <w:pStyle w:val="Body"/>
        <w:numPr>
          <w:ilvl w:val="0"/>
          <w:numId w:val="9"/>
        </w:numPr>
        <w:spacing w:line="264" w:lineRule="auto"/>
        <w:jc w:val="both"/>
        <w:rPr>
          <w:rFonts w:ascii="Myriad Pro" w:hAnsi="Myriad Pro"/>
          <w:lang w:val="en-US"/>
        </w:rPr>
      </w:pPr>
      <w:r>
        <w:rPr>
          <w:rFonts w:ascii="Myriad Pro" w:hAnsi="Myriad Pro"/>
          <w:lang w:val="en-US"/>
        </w:rPr>
        <w:t xml:space="preserve">Asset control shall include entry on asset registers, allocation of asset numbers, and accurate asset transfer and </w:t>
      </w:r>
      <w:r>
        <w:rPr>
          <w:rFonts w:ascii="Myriad Pro" w:hAnsi="Myriad Pro"/>
          <w:lang w:val="en-US"/>
        </w:rPr>
        <w:t>ownership keeping for audit purposes.</w:t>
      </w:r>
      <w:r>
        <w:rPr>
          <w:rFonts w:ascii="Arial Unicode MS" w:hAnsi="Arial Unicode MS"/>
        </w:rPr>
        <w:br w:type="page"/>
      </w:r>
    </w:p>
    <w:p w:rsidR="00220709" w:rsidRDefault="00245580">
      <w:pPr>
        <w:pStyle w:val="Heading"/>
      </w:pPr>
      <w:bookmarkStart w:id="12" w:name="_Toc11"/>
      <w:r>
        <w:rPr>
          <w:rFonts w:eastAsia="Arial Unicode MS" w:cs="Arial Unicode MS"/>
          <w:lang w:val="de-DE"/>
        </w:rPr>
        <w:lastRenderedPageBreak/>
        <w:t xml:space="preserve">ARTICLE </w:t>
      </w:r>
      <w:r>
        <w:rPr>
          <w:rFonts w:eastAsia="Arial Unicode MS" w:cs="Arial Unicode MS"/>
          <w:lang w:val="en-US"/>
        </w:rPr>
        <w:t>I</w:t>
      </w:r>
      <w:r>
        <w:rPr>
          <w:rFonts w:eastAsia="Arial Unicode MS" w:cs="Arial Unicode MS"/>
          <w:lang w:val="de-DE"/>
        </w:rPr>
        <w:t xml:space="preserve">: MEMBERSHIP </w:t>
      </w:r>
      <w:bookmarkEnd w:id="12"/>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13" w:name="_Toc12"/>
      <w:r>
        <w:rPr>
          <w:rFonts w:eastAsia="Arial Unicode MS" w:cs="Arial Unicode MS"/>
          <w:lang w:val="en-US"/>
        </w:rPr>
        <w:t>Ordinary members</w:t>
      </w:r>
      <w:bookmarkEnd w:id="13"/>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11"/>
        </w:numPr>
        <w:spacing w:line="264" w:lineRule="auto"/>
        <w:jc w:val="both"/>
        <w:rPr>
          <w:rFonts w:ascii="Myriad Pro" w:hAnsi="Myriad Pro"/>
          <w:lang w:val="en-US"/>
        </w:rPr>
      </w:pPr>
      <w:r>
        <w:rPr>
          <w:rFonts w:ascii="Myriad Pro" w:hAnsi="Myriad Pro"/>
          <w:lang w:val="en-US"/>
        </w:rPr>
        <w:t>Membership of the ANCPL shall be open to any South African who</w:t>
      </w:r>
      <w:r>
        <w:rPr>
          <w:rFonts w:ascii="Myriad Pro" w:hAnsi="Myriad Pro"/>
        </w:rPr>
        <w:t xml:space="preserve"> </w:t>
      </w:r>
      <w:r>
        <w:rPr>
          <w:rFonts w:ascii="Myriad Pro" w:hAnsi="Myriad Pro"/>
          <w:lang w:val="en-US"/>
        </w:rPr>
        <w:t>can be considered a professional, holding, preferably,</w:t>
      </w:r>
      <w:r>
        <w:rPr>
          <w:rFonts w:ascii="Myriad Pro" w:hAnsi="Myriad Pro"/>
        </w:rPr>
        <w:t xml:space="preserve"> a</w:t>
      </w:r>
      <w:proofErr w:type="spellStart"/>
      <w:r>
        <w:rPr>
          <w:rFonts w:ascii="Myriad Pro" w:hAnsi="Myriad Pro"/>
          <w:lang w:val="en-US"/>
        </w:rPr>
        <w:t>t</w:t>
      </w:r>
      <w:proofErr w:type="spellEnd"/>
      <w:r>
        <w:rPr>
          <w:rFonts w:ascii="Myriad Pro" w:hAnsi="Myriad Pro"/>
          <w:lang w:val="en-US"/>
        </w:rPr>
        <w:t xml:space="preserve"> least a</w:t>
      </w:r>
      <w:r>
        <w:rPr>
          <w:rFonts w:ascii="Myriad Pro" w:hAnsi="Myriad Pro"/>
          <w:lang w:val="en-US"/>
        </w:rPr>
        <w:t xml:space="preserve"> National Diploma or a Junior Degree; who is employed in a </w:t>
      </w:r>
      <w:proofErr w:type="gramStart"/>
      <w:r>
        <w:rPr>
          <w:rFonts w:ascii="Myriad Pro" w:hAnsi="Myriad Pro"/>
          <w:lang w:val="en-US"/>
        </w:rPr>
        <w:t>white collar</w:t>
      </w:r>
      <w:proofErr w:type="gramEnd"/>
      <w:r>
        <w:rPr>
          <w:rFonts w:ascii="Myriad Pro" w:hAnsi="Myriad Pro"/>
          <w:lang w:val="en-US"/>
        </w:rPr>
        <w:t xml:space="preserve"> position, or is an</w:t>
      </w:r>
      <w:r>
        <w:rPr>
          <w:rFonts w:ascii="Myriad Pro" w:hAnsi="Myriad Pro"/>
          <w:lang w:val="fr-FR"/>
        </w:rPr>
        <w:t xml:space="preserve"> entrepreneur</w:t>
      </w:r>
      <w:r>
        <w:rPr>
          <w:rFonts w:ascii="Myriad Pro" w:hAnsi="Myriad Pro"/>
          <w:lang w:val="en-US"/>
        </w:rPr>
        <w:t xml:space="preserve">. </w:t>
      </w:r>
      <w:bookmarkStart w:id="14" w:name="OLE_LINK13"/>
      <w:bookmarkStart w:id="15" w:name="OLE_LINK14"/>
      <w:bookmarkStart w:id="16" w:name="_GoBack"/>
      <w:r>
        <w:rPr>
          <w:rFonts w:ascii="Myriad Pro" w:hAnsi="Myriad Pro"/>
          <w:lang w:val="en-US"/>
        </w:rPr>
        <w:t>A professional is a person whose work involves most of the following features:</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Undivided attention and focus (mental / written work)</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Adherence to alloc</w:t>
      </w:r>
      <w:r>
        <w:rPr>
          <w:rFonts w:ascii="Myriad Pro" w:hAnsi="Myriad Pro"/>
          <w:lang w:val="en-US"/>
        </w:rPr>
        <w:t>ated time for the work at hand (time sensitive)</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A formal and well-structured work schedule (e.g. project plans)</w:t>
      </w:r>
    </w:p>
    <w:p w:rsidR="00220709" w:rsidRDefault="00245580">
      <w:pPr>
        <w:pStyle w:val="Body"/>
        <w:numPr>
          <w:ilvl w:val="1"/>
          <w:numId w:val="2"/>
        </w:numPr>
        <w:spacing w:line="264" w:lineRule="auto"/>
        <w:jc w:val="both"/>
        <w:rPr>
          <w:rFonts w:ascii="Myriad Pro" w:hAnsi="Myriad Pro"/>
          <w:lang w:val="fr-FR"/>
        </w:rPr>
      </w:pPr>
      <w:r>
        <w:rPr>
          <w:rFonts w:ascii="Myriad Pro" w:hAnsi="Myriad Pro"/>
          <w:lang w:val="fr-FR"/>
        </w:rPr>
        <w:t>Information</w:t>
      </w:r>
      <w:r>
        <w:rPr>
          <w:rFonts w:ascii="Myriad Pro" w:hAnsi="Myriad Pro"/>
          <w:lang w:val="en-US"/>
        </w:rPr>
        <w:t xml:space="preserve">-gathering </w:t>
      </w:r>
      <w:r>
        <w:rPr>
          <w:rFonts w:ascii="Myriad Pro" w:hAnsi="Myriad Pro"/>
        </w:rPr>
        <w:t>and</w:t>
      </w:r>
      <w:r>
        <w:rPr>
          <w:rFonts w:ascii="Myriad Pro" w:hAnsi="Myriad Pro"/>
          <w:lang w:val="en-US"/>
        </w:rPr>
        <w:t xml:space="preserve"> </w:t>
      </w:r>
      <w:proofErr w:type="spellStart"/>
      <w:r>
        <w:rPr>
          <w:rFonts w:ascii="Myriad Pro" w:hAnsi="Myriad Pro"/>
        </w:rPr>
        <w:t>analy</w:t>
      </w:r>
      <w:proofErr w:type="spellEnd"/>
      <w:r>
        <w:rPr>
          <w:rFonts w:ascii="Myriad Pro" w:hAnsi="Myriad Pro"/>
          <w:lang w:val="en-US"/>
        </w:rPr>
        <w:t>sis (research)</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Problem-solving / Critical thinking</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Mathematical or digital work.</w:t>
      </w:r>
    </w:p>
    <w:bookmarkEnd w:id="14"/>
    <w:bookmarkEnd w:id="15"/>
    <w:bookmarkEnd w:id="16"/>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All members shall accept the ANC</w:t>
      </w:r>
      <w:r>
        <w:rPr>
          <w:rFonts w:ascii="Myriad Pro" w:hAnsi="Myriad Pro"/>
          <w:lang w:val="en-US"/>
        </w:rPr>
        <w:t>PL policy guidelines, aims and objectives as referred to in this Constitution</w:t>
      </w:r>
      <w:r>
        <w:rPr>
          <w:rFonts w:ascii="Myriad Pro" w:hAnsi="Myriad Pro"/>
        </w:rPr>
        <w:t>.</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w:t>
      </w:r>
      <w:r>
        <w:rPr>
          <w:rFonts w:ascii="Myriad Pro" w:hAnsi="Myriad Pro"/>
          <w:lang w:val="en-US"/>
        </w:rPr>
        <w:t>Appropriate member</w:t>
      </w:r>
      <w:r>
        <w:rPr>
          <w:rFonts w:ascii="Myriad Pro" w:hAnsi="Myriad Pro"/>
          <w:lang w:val="en-US"/>
        </w:rPr>
        <w:t xml:space="preserve">” </w:t>
      </w:r>
      <w:r>
        <w:rPr>
          <w:rFonts w:ascii="Myriad Pro" w:hAnsi="Myriad Pro"/>
          <w:lang w:val="en-US"/>
        </w:rPr>
        <w:t>means any professional (as defined in (1) above) who supports the ANC</w:t>
      </w:r>
      <w:r>
        <w:rPr>
          <w:rFonts w:ascii="Myriad Pro" w:hAnsi="Myriad Pro"/>
          <w:lang w:val="en-US"/>
        </w:rPr>
        <w:t>’</w:t>
      </w:r>
      <w:r>
        <w:rPr>
          <w:rFonts w:ascii="Myriad Pro" w:hAnsi="Myriad Pro"/>
          <w:lang w:val="en-US"/>
        </w:rPr>
        <w:t>s broad goals, the NDP, and the Freedom Charter; and who does not have any known ethic</w:t>
      </w:r>
      <w:r>
        <w:rPr>
          <w:rFonts w:ascii="Myriad Pro" w:hAnsi="Myriad Pro"/>
          <w:lang w:val="en-US"/>
        </w:rPr>
        <w:t>al taint against his/her name.</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Applications for membership shall be received on a digital membership platform that shall be nationally managed. A member who applies will be automatically accepted unless he/she is known to not be an appropriate member in wh</w:t>
      </w:r>
      <w:r>
        <w:rPr>
          <w:rFonts w:ascii="Myriad Pro" w:hAnsi="Myriad Pro"/>
          <w:lang w:val="en-US"/>
        </w:rPr>
        <w:t xml:space="preserve">ich case his/her application shall be rejected. In the event of a rejection the applicant must be informed in writing and shall be made aware of his/her right to appeal to the Provincial Executive Committee (PEC) within </w:t>
      </w:r>
      <w:proofErr w:type="gramStart"/>
      <w:r>
        <w:rPr>
          <w:rFonts w:ascii="Myriad Pro" w:hAnsi="Myriad Pro"/>
          <w:lang w:val="en-US"/>
        </w:rPr>
        <w:t>twenty one</w:t>
      </w:r>
      <w:proofErr w:type="gramEnd"/>
      <w:r>
        <w:rPr>
          <w:rFonts w:ascii="Myriad Pro" w:hAnsi="Myriad Pro"/>
          <w:lang w:val="en-US"/>
        </w:rPr>
        <w:t xml:space="preserve"> (21) working days. The ap</w:t>
      </w:r>
      <w:r>
        <w:rPr>
          <w:rFonts w:ascii="Myriad Pro" w:hAnsi="Myriad Pro"/>
          <w:lang w:val="en-US"/>
        </w:rPr>
        <w:t xml:space="preserve">peal should be in writing. The PEC must </w:t>
      </w:r>
      <w:proofErr w:type="spellStart"/>
      <w:r>
        <w:rPr>
          <w:rFonts w:ascii="Myriad Pro" w:hAnsi="Myriad Pro"/>
          <w:lang w:val="en-US"/>
        </w:rPr>
        <w:t>finalise</w:t>
      </w:r>
      <w:proofErr w:type="spellEnd"/>
      <w:r>
        <w:rPr>
          <w:rFonts w:ascii="Myriad Pro" w:hAnsi="Myriad Pro"/>
          <w:lang w:val="en-US"/>
        </w:rPr>
        <w:t xml:space="preserve"> the appeal within sixty (60) working days. In the event that the member is reinstated, the PEC must inform the NWC/NEC of the decision.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Professionals who qualify for membership in accordance with rules of t</w:t>
      </w:r>
      <w:r>
        <w:rPr>
          <w:rFonts w:ascii="Myriad Pro" w:hAnsi="Myriad Pro"/>
          <w:lang w:val="en-US"/>
        </w:rPr>
        <w:t>his section shall be issued with a membership card through the digital membership system</w:t>
      </w:r>
      <w:r>
        <w:rPr>
          <w:rFonts w:ascii="Myriad Pro" w:hAnsi="Myriad Pro"/>
        </w:rPr>
        <w:t xml:space="preserv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Members shall be expected to pay Membership</w:t>
      </w:r>
      <w:r>
        <w:rPr>
          <w:rFonts w:ascii="Myriad Pro" w:hAnsi="Myriad Pro"/>
          <w:lang w:val="nl-NL"/>
        </w:rPr>
        <w:t xml:space="preserve"> </w:t>
      </w:r>
      <w:proofErr w:type="spellStart"/>
      <w:r>
        <w:rPr>
          <w:rFonts w:ascii="Myriad Pro" w:hAnsi="Myriad Pro"/>
          <w:lang w:val="nl-NL"/>
        </w:rPr>
        <w:t>Fees</w:t>
      </w:r>
      <w:proofErr w:type="spellEnd"/>
      <w:r>
        <w:rPr>
          <w:rFonts w:ascii="Myriad Pro" w:hAnsi="Myriad Pro"/>
          <w:lang w:val="en-US"/>
        </w:rPr>
        <w:t xml:space="preserve"> from a date determined by the National Executive Committee (NEC), sometimes referred to herein as the National Worki</w:t>
      </w:r>
      <w:r>
        <w:rPr>
          <w:rFonts w:ascii="Myriad Pro" w:hAnsi="Myriad Pro"/>
          <w:lang w:val="en-US"/>
        </w:rPr>
        <w:t xml:space="preserve">ng Committee (NWC) or National Working Group (NWG). The National Congress of the ANCPL or the NEC shall determine the joining fee and annual subscription fees.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Members shall join the ANCPL only once, and membership shall lapse when:</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A person turns 65 year</w:t>
      </w:r>
      <w:r>
        <w:rPr>
          <w:rFonts w:ascii="Myriad Pro" w:hAnsi="Myriad Pro"/>
          <w:lang w:val="en-US"/>
        </w:rPr>
        <w:t xml:space="preserve">s old, or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Is expelled following disciplinary proceedings, or</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Loses his or her South African citizenship, or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Breaches his or her professional code of conduct and is expelled from his or her</w:t>
      </w:r>
      <w:r>
        <w:rPr>
          <w:rFonts w:ascii="Myriad Pro" w:hAnsi="Myriad Pro"/>
          <w:lang w:val="fr-FR"/>
        </w:rPr>
        <w:t xml:space="preserve"> profession, </w:t>
      </w:r>
      <w:r>
        <w:rPr>
          <w:rFonts w:ascii="Myriad Pro" w:hAnsi="Myriad Pro"/>
          <w:lang w:val="en-US"/>
        </w:rPr>
        <w:t>or</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Resigns from the Professionals' League in writing </w:t>
      </w:r>
      <w:r>
        <w:rPr>
          <w:rFonts w:ascii="Myriad Pro" w:hAnsi="Myriad Pro"/>
          <w:lang w:val="en-US"/>
        </w:rPr>
        <w:t xml:space="preserve">to the </w:t>
      </w:r>
      <w:proofErr w:type="spellStart"/>
      <w:r>
        <w:rPr>
          <w:rFonts w:ascii="Myriad Pro" w:hAnsi="Myriad Pro"/>
          <w:lang w:val="en-US"/>
        </w:rPr>
        <w:t>organisation</w:t>
      </w:r>
      <w:proofErr w:type="spellEnd"/>
      <w:r>
        <w:rPr>
          <w:rFonts w:ascii="Myriad Pro" w:hAnsi="Myriad Pro"/>
          <w:lang w:val="en-US"/>
        </w:rPr>
        <w:t>, or</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Passes away, and/or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If after an annual membership audit or review, it is found that such a member has not paid his/her membership subscriptions for up to three (3) months.  </w:t>
      </w:r>
    </w:p>
    <w:p w:rsidR="00220709" w:rsidRDefault="00245580">
      <w:pPr>
        <w:pStyle w:val="Body"/>
        <w:numPr>
          <w:ilvl w:val="0"/>
          <w:numId w:val="12"/>
        </w:numPr>
        <w:spacing w:line="264" w:lineRule="auto"/>
        <w:jc w:val="both"/>
        <w:rPr>
          <w:rFonts w:ascii="Myriad Pro" w:hAnsi="Myriad Pro"/>
          <w:lang w:val="en-US"/>
        </w:rPr>
      </w:pPr>
      <w:r>
        <w:rPr>
          <w:rFonts w:ascii="Myriad Pro" w:hAnsi="Myriad Pro"/>
          <w:lang w:val="en-US"/>
        </w:rPr>
        <w:t xml:space="preserve">All members shall on acceptance into the ranks of the ANCPL solemnly declare their readiness and willingness to serve the </w:t>
      </w:r>
      <w:proofErr w:type="spellStart"/>
      <w:r>
        <w:rPr>
          <w:rFonts w:ascii="Myriad Pro" w:hAnsi="Myriad Pro"/>
          <w:lang w:val="en-US"/>
        </w:rPr>
        <w:t>organisation</w:t>
      </w:r>
      <w:proofErr w:type="spellEnd"/>
      <w:r>
        <w:rPr>
          <w:rFonts w:ascii="Myriad Pro" w:hAnsi="Myriad Pro"/>
          <w:lang w:val="en-US"/>
        </w:rPr>
        <w:t xml:space="preserve"> and shall declare as follows: </w:t>
      </w:r>
      <w:r>
        <w:rPr>
          <w:rFonts w:ascii="Arial Unicode MS" w:hAnsi="Arial Unicode MS"/>
        </w:rPr>
        <w:br/>
      </w:r>
      <w:r>
        <w:rPr>
          <w:rFonts w:ascii="Arial Unicode MS" w:hAnsi="Arial Unicode MS"/>
        </w:rPr>
        <w:br/>
      </w:r>
      <w:r>
        <w:rPr>
          <w:rFonts w:ascii="Myriad Pro" w:hAnsi="Myriad Pro"/>
        </w:rPr>
        <w:lastRenderedPageBreak/>
        <w:t>“</w:t>
      </w:r>
      <w:r>
        <w:rPr>
          <w:rFonts w:ascii="Myriad Pro" w:hAnsi="Myriad Pro"/>
        </w:rPr>
        <w:t xml:space="preserve">I, </w:t>
      </w:r>
      <w:r>
        <w:rPr>
          <w:rFonts w:ascii="Myriad Pro" w:hAnsi="Myriad Pro"/>
        </w:rPr>
        <w:t>…………………………</w:t>
      </w:r>
      <w:r>
        <w:rPr>
          <w:rFonts w:ascii="Myriad Pro" w:hAnsi="Myriad Pro"/>
          <w:lang w:val="en-US"/>
        </w:rPr>
        <w:t>.., solemnly declare that I will abide by the aims and objectives of the AN</w:t>
      </w:r>
      <w:r>
        <w:rPr>
          <w:rFonts w:ascii="Myriad Pro" w:hAnsi="Myriad Pro"/>
          <w:lang w:val="en-US"/>
        </w:rPr>
        <w:t xml:space="preserve">C Professionals' League as set out in the Constitution, the Freedom Charter and all other policies adopted from time to time, that I am joining the </w:t>
      </w:r>
      <w:proofErr w:type="spellStart"/>
      <w:r>
        <w:rPr>
          <w:rFonts w:ascii="Myriad Pro" w:hAnsi="Myriad Pro"/>
          <w:lang w:val="en-US"/>
        </w:rPr>
        <w:t>organisation</w:t>
      </w:r>
      <w:proofErr w:type="spellEnd"/>
      <w:r>
        <w:rPr>
          <w:rFonts w:ascii="Myriad Pro" w:hAnsi="Myriad Pro"/>
          <w:lang w:val="en-US"/>
        </w:rPr>
        <w:t xml:space="preserve"> voluntarily, without expectation of material gain, and will participate in the life of the </w:t>
      </w:r>
      <w:proofErr w:type="spellStart"/>
      <w:r>
        <w:rPr>
          <w:rFonts w:ascii="Myriad Pro" w:hAnsi="Myriad Pro"/>
          <w:lang w:val="en-US"/>
        </w:rPr>
        <w:t>orga</w:t>
      </w:r>
      <w:r>
        <w:rPr>
          <w:rFonts w:ascii="Myriad Pro" w:hAnsi="Myriad Pro"/>
          <w:lang w:val="en-US"/>
        </w:rPr>
        <w:t>nisation</w:t>
      </w:r>
      <w:proofErr w:type="spellEnd"/>
      <w:r>
        <w:rPr>
          <w:rFonts w:ascii="Myriad Pro" w:hAnsi="Myriad Pro"/>
          <w:lang w:val="en-US"/>
        </w:rPr>
        <w:t xml:space="preserve"> as a loyal, active and disciplined member.</w:t>
      </w:r>
      <w:r>
        <w:rPr>
          <w:rFonts w:ascii="Myriad Pro" w:hAnsi="Myriad Pro"/>
        </w:rPr>
        <w:t xml:space="preserve">”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Dual or multiple memberships by individuals shall be welcomed,</w:t>
      </w:r>
      <w:r>
        <w:rPr>
          <w:rFonts w:ascii="Myriad Pro" w:hAnsi="Myriad Pro"/>
          <w:lang w:val="en-US"/>
        </w:rPr>
        <w:t xml:space="preserve"> provided the policies and </w:t>
      </w:r>
      <w:proofErr w:type="spellStart"/>
      <w:r>
        <w:rPr>
          <w:rFonts w:ascii="Myriad Pro" w:hAnsi="Myriad Pro"/>
          <w:lang w:val="en-US"/>
        </w:rPr>
        <w:t>programmes</w:t>
      </w:r>
      <w:proofErr w:type="spellEnd"/>
      <w:r>
        <w:rPr>
          <w:rFonts w:ascii="Myriad Pro" w:hAnsi="Myriad Pro"/>
          <w:lang w:val="en-US"/>
        </w:rPr>
        <w:t xml:space="preserve"> of those </w:t>
      </w:r>
      <w:proofErr w:type="spellStart"/>
      <w:r>
        <w:rPr>
          <w:rFonts w:ascii="Myriad Pro" w:hAnsi="Myriad Pro"/>
          <w:lang w:val="en-US"/>
        </w:rPr>
        <w:t>organisations</w:t>
      </w:r>
      <w:proofErr w:type="spellEnd"/>
      <w:r>
        <w:rPr>
          <w:rFonts w:ascii="Myriad Pro" w:hAnsi="Myriad Pro"/>
          <w:lang w:val="en-US"/>
        </w:rPr>
        <w:t xml:space="preserve"> to which they belong or may wish to belong, are not hostile or contrary to those of the ANC and ANCPL.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Women who are members of the ANCPL, shall be expected to join and play a full and active pa</w:t>
      </w:r>
      <w:r>
        <w:rPr>
          <w:rFonts w:ascii="Myriad Pro" w:hAnsi="Myriad Pro"/>
          <w:lang w:val="en-US"/>
        </w:rPr>
        <w:t xml:space="preserve">rt in the general political life of the ANC Women's League.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Persons under the age of 35, shall be expected to join and play a full and active part in the general political life of the ANC Youth League.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Persons who are guilty of misconduct or who are othe</w:t>
      </w:r>
      <w:r>
        <w:rPr>
          <w:rFonts w:ascii="Myriad Pro" w:hAnsi="Myriad Pro"/>
          <w:lang w:val="en-US"/>
        </w:rPr>
        <w:t>rwise not appropriate as members of the ANCPL shall not be permitted to continue to be members of the ANCPL and on discovery as such, shall have their membership terminated by the NEC subject to consultation and appropriate disciplinary processes, outlined</w:t>
      </w:r>
      <w:r>
        <w:rPr>
          <w:rFonts w:ascii="Myriad Pro" w:hAnsi="Myriad Pro"/>
          <w:lang w:val="en-US"/>
        </w:rPr>
        <w:t xml:space="preserve"> in Article M below.</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Provision for appeals against termination of membership are detailed in Article M below.</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17" w:name="_Toc13"/>
      <w:r>
        <w:rPr>
          <w:rFonts w:eastAsia="Arial Unicode MS" w:cs="Arial Unicode MS"/>
          <w:lang w:val="en-US"/>
        </w:rPr>
        <w:t>Office-bearers</w:t>
      </w:r>
      <w:bookmarkEnd w:id="17"/>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Office bearers shall be appointed every five (5) years at National Congresses (NC).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In between NCs, the NEC shall have powers to</w:t>
      </w:r>
      <w:r>
        <w:rPr>
          <w:rFonts w:ascii="Myriad Pro" w:hAnsi="Myriad Pro"/>
          <w:lang w:val="en-US"/>
        </w:rPr>
        <w:t xml:space="preserve"> appoint interim or acting officials.</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Acting officials shall perform the duties assigned to them and have the full powers of their role until such time as their candidacy is affirmed or rejected at an NC.</w:t>
      </w:r>
    </w:p>
    <w:p w:rsidR="00220709" w:rsidRDefault="00220709">
      <w:pPr>
        <w:pStyle w:val="Body"/>
        <w:spacing w:line="264" w:lineRule="auto"/>
        <w:jc w:val="both"/>
        <w:rPr>
          <w:rFonts w:ascii="Myriad Pro" w:eastAsia="Myriad Pro" w:hAnsi="Myriad Pro" w:cs="Myriad Pro"/>
        </w:rPr>
      </w:pPr>
    </w:p>
    <w:p w:rsidR="00220709" w:rsidRDefault="00245580">
      <w:pPr>
        <w:pStyle w:val="Heading"/>
      </w:pPr>
      <w:r>
        <w:rPr>
          <w:rFonts w:ascii="Arial Unicode MS" w:eastAsia="Arial Unicode MS" w:hAnsi="Arial Unicode MS" w:cs="Arial Unicode MS"/>
          <w:b w:val="0"/>
          <w:bCs w:val="0"/>
        </w:rPr>
        <w:br w:type="page"/>
      </w:r>
    </w:p>
    <w:p w:rsidR="00220709" w:rsidRDefault="00245580">
      <w:pPr>
        <w:pStyle w:val="Heading"/>
      </w:pPr>
      <w:bookmarkStart w:id="18" w:name="_Toc14"/>
      <w:r>
        <w:rPr>
          <w:rFonts w:eastAsia="Arial Unicode MS" w:cs="Arial Unicode MS"/>
          <w:lang w:val="de-DE"/>
        </w:rPr>
        <w:lastRenderedPageBreak/>
        <w:t xml:space="preserve">ARTICLE </w:t>
      </w:r>
      <w:r>
        <w:rPr>
          <w:rFonts w:eastAsia="Arial Unicode MS" w:cs="Arial Unicode MS"/>
          <w:lang w:val="en-US"/>
        </w:rPr>
        <w:t xml:space="preserve">J: RIGHTS AND OBLIGATIONS </w:t>
      </w:r>
      <w:bookmarkEnd w:id="18"/>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19" w:name="_Toc15"/>
      <w:r>
        <w:rPr>
          <w:rFonts w:eastAsia="Arial Unicode MS" w:cs="Arial Unicode MS"/>
          <w:lang w:val="en-US"/>
        </w:rPr>
        <w:t>Rights</w:t>
      </w:r>
      <w:r>
        <w:rPr>
          <w:rFonts w:eastAsia="Arial Unicode MS" w:cs="Arial Unicode MS"/>
        </w:rPr>
        <w:t xml:space="preserve"> </w:t>
      </w:r>
      <w:bookmarkEnd w:id="19"/>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Eve</w:t>
      </w:r>
      <w:r>
        <w:rPr>
          <w:rFonts w:ascii="Myriad Pro" w:hAnsi="Myriad Pro"/>
          <w:lang w:val="en-US"/>
        </w:rPr>
        <w:t xml:space="preserve">ry member of the ANCPL shall have the right to: </w:t>
      </w:r>
    </w:p>
    <w:p w:rsidR="00220709" w:rsidRDefault="00245580">
      <w:pPr>
        <w:pStyle w:val="Body"/>
        <w:numPr>
          <w:ilvl w:val="0"/>
          <w:numId w:val="14"/>
        </w:numPr>
        <w:spacing w:line="264" w:lineRule="auto"/>
        <w:jc w:val="both"/>
        <w:rPr>
          <w:rFonts w:ascii="Myriad Pro" w:hAnsi="Myriad Pro"/>
          <w:lang w:val="en-US"/>
        </w:rPr>
      </w:pPr>
      <w:r>
        <w:rPr>
          <w:rFonts w:ascii="Myriad Pro" w:hAnsi="Myriad Pro"/>
          <w:lang w:val="en-US"/>
        </w:rPr>
        <w:t xml:space="preserve">Take part in the transformation and discussions of the ANCPL policy;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Be elected to any committee, commission or delegation of the Professionals' League. For an ANCPL member to qualify to stand for a position in the ANCPL structures, the member should have been an active member of the ANCPL in good standing for at least one </w:t>
      </w:r>
      <w:r>
        <w:rPr>
          <w:rFonts w:ascii="Myriad Pro" w:hAnsi="Myriad Pro"/>
          <w:lang w:val="en-US"/>
        </w:rPr>
        <w:t>year after a year of the date of founding (June 2018)</w:t>
      </w:r>
      <w:r>
        <w:rPr>
          <w:rFonts w:ascii="Myriad Pro" w:hAnsi="Myriad Pro"/>
        </w:rPr>
        <w:t>.</w:t>
      </w:r>
      <w:r>
        <w:rPr>
          <w:rFonts w:ascii="Myriad Pro" w:hAnsi="Myriad Pro"/>
          <w:lang w:val="en-US"/>
        </w:rPr>
        <w:t xml:space="preserve"> In the first year of its founding, all officials of the ANCPL shall be designated as </w:t>
      </w:r>
      <w:r>
        <w:rPr>
          <w:rFonts w:ascii="Myriad Pro" w:hAnsi="Myriad Pro"/>
          <w:lang w:val="en-US"/>
        </w:rPr>
        <w:t>“</w:t>
      </w:r>
      <w:r>
        <w:rPr>
          <w:rFonts w:ascii="Myriad Pro" w:hAnsi="Myriad Pro"/>
          <w:lang w:val="en-US"/>
        </w:rPr>
        <w:t>acting</w:t>
      </w:r>
      <w:r>
        <w:rPr>
          <w:rFonts w:ascii="Myriad Pro" w:hAnsi="Myriad Pro"/>
          <w:lang w:val="en-US"/>
        </w:rPr>
        <w:t xml:space="preserve">” </w:t>
      </w:r>
      <w:r>
        <w:rPr>
          <w:rFonts w:ascii="Myriad Pro" w:hAnsi="Myriad Pro"/>
          <w:lang w:val="en-US"/>
        </w:rPr>
        <w:t>until such time as their positions are conferred formally upon them at a National Congress. Any member shal</w:t>
      </w:r>
      <w:r>
        <w:rPr>
          <w:rFonts w:ascii="Myriad Pro" w:hAnsi="Myriad Pro"/>
          <w:lang w:val="en-US"/>
        </w:rPr>
        <w:t xml:space="preserve">l, upon his/her election to a position of higher authority in the ANCPL, relinquish his/her position in lower structures.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Submit proposals or advise the branch, the region and/or province on any matter that affects Professionals and society in general.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E</w:t>
      </w:r>
      <w:r>
        <w:rPr>
          <w:rFonts w:ascii="Myriad Pro" w:hAnsi="Myriad Pro"/>
          <w:lang w:val="en-US"/>
        </w:rPr>
        <w:t xml:space="preserve">ngage in constructive criticism and self-criticism, within the constitutional structures of the League;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Protection against any harassment, </w:t>
      </w:r>
      <w:proofErr w:type="spellStart"/>
      <w:r>
        <w:rPr>
          <w:rFonts w:ascii="Myriad Pro" w:hAnsi="Myriad Pro"/>
          <w:lang w:val="en-US"/>
        </w:rPr>
        <w:t>victimisation</w:t>
      </w:r>
      <w:proofErr w:type="spellEnd"/>
      <w:r>
        <w:rPr>
          <w:rFonts w:ascii="Myriad Pro" w:hAnsi="Myriad Pro"/>
          <w:lang w:val="en-US"/>
        </w:rPr>
        <w:t xml:space="preserve"> and/or discrimination based on race, ethnicity, gender or creed, including and not limited to sexual h</w:t>
      </w:r>
      <w:r>
        <w:rPr>
          <w:rFonts w:ascii="Myriad Pro" w:hAnsi="Myriad Pro"/>
          <w:lang w:val="en-US"/>
        </w:rPr>
        <w:t>arassment which is covered in the ANC</w:t>
      </w:r>
      <w:r>
        <w:rPr>
          <w:rFonts w:ascii="Myriad Pro" w:hAnsi="Myriad Pro"/>
          <w:lang w:val="en-US"/>
        </w:rPr>
        <w:t>’</w:t>
      </w:r>
      <w:r>
        <w:rPr>
          <w:rFonts w:ascii="Myriad Pro" w:hAnsi="Myriad Pro"/>
          <w:lang w:val="en-US"/>
        </w:rPr>
        <w:t>s official sexual harassment policy</w:t>
      </w:r>
      <w:r>
        <w:rPr>
          <w:rFonts w:ascii="Myriad Pro" w:hAnsi="Myriad Pro"/>
        </w:rPr>
        <w:t xml:space="preserv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Actively participate in ANCPL activities.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20" w:name="_Toc16"/>
      <w:r>
        <w:rPr>
          <w:rFonts w:eastAsia="Arial Unicode MS" w:cs="Arial Unicode MS"/>
          <w:lang w:val="fr-FR"/>
        </w:rPr>
        <w:t xml:space="preserve">Obligations </w:t>
      </w:r>
      <w:bookmarkEnd w:id="20"/>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All ANCPL members are obliged to: </w:t>
      </w:r>
    </w:p>
    <w:p w:rsidR="00220709" w:rsidRDefault="00245580">
      <w:pPr>
        <w:pStyle w:val="Body"/>
        <w:numPr>
          <w:ilvl w:val="0"/>
          <w:numId w:val="15"/>
        </w:numPr>
        <w:spacing w:line="264" w:lineRule="auto"/>
        <w:jc w:val="both"/>
        <w:rPr>
          <w:rFonts w:ascii="Myriad Pro" w:hAnsi="Myriad Pro"/>
          <w:lang w:val="en-US"/>
        </w:rPr>
      </w:pPr>
      <w:r>
        <w:rPr>
          <w:rFonts w:ascii="Myriad Pro" w:hAnsi="Myriad Pro"/>
          <w:lang w:val="en-US"/>
        </w:rPr>
        <w:t xml:space="preserve">Pledge their unwavering loyalty to the ANCPL and subject themselves to its </w:t>
      </w:r>
      <w:r>
        <w:rPr>
          <w:rFonts w:ascii="Myriad Pro" w:hAnsi="Myriad Pro"/>
          <w:lang w:val="en-US"/>
        </w:rPr>
        <w:t>overall discipline. In particular,</w:t>
      </w:r>
      <w:r>
        <w:rPr>
          <w:rFonts w:ascii="Myriad Pro" w:hAnsi="Myriad Pro"/>
        </w:rPr>
        <w:t xml:space="preserve"> </w:t>
      </w:r>
      <w:r>
        <w:rPr>
          <w:rFonts w:ascii="Myriad Pro" w:hAnsi="Myriad Pro"/>
          <w:lang w:val="en-US"/>
        </w:rPr>
        <w:t>members must not claim to represent the ANCPL in any action without official written sanction from the national body/provincial committee. In particular, no commercial interests may be pursued by using/representing the in</w:t>
      </w:r>
      <w:r>
        <w:rPr>
          <w:rFonts w:ascii="Myriad Pro" w:hAnsi="Myriad Pro"/>
          <w:lang w:val="en-US"/>
        </w:rPr>
        <w:t>terest as an ANCPL interest by any member in the body.</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Carry out decisions, duties and directives with diligence from their Provincial and National structures. In the event of contradiction, directives from national structures supersede provincial directiv</w:t>
      </w:r>
      <w:r>
        <w:rPr>
          <w:rFonts w:ascii="Myriad Pro" w:hAnsi="Myriad Pro"/>
          <w:lang w:val="en-US"/>
        </w:rPr>
        <w:t>es.</w:t>
      </w:r>
    </w:p>
    <w:p w:rsidR="00220709" w:rsidRDefault="00245580">
      <w:pPr>
        <w:pStyle w:val="Body"/>
        <w:numPr>
          <w:ilvl w:val="0"/>
          <w:numId w:val="2"/>
        </w:numPr>
        <w:spacing w:line="264" w:lineRule="auto"/>
        <w:jc w:val="both"/>
        <w:rPr>
          <w:rFonts w:ascii="Myriad Pro" w:hAnsi="Myriad Pro"/>
          <w:lang w:val="en-US"/>
        </w:rPr>
      </w:pPr>
      <w:proofErr w:type="spellStart"/>
      <w:r>
        <w:rPr>
          <w:rFonts w:ascii="Myriad Pro" w:hAnsi="Myriad Pro"/>
          <w:lang w:val="en-US"/>
        </w:rPr>
        <w:t>Organise</w:t>
      </w:r>
      <w:proofErr w:type="spellEnd"/>
      <w:r>
        <w:rPr>
          <w:rFonts w:ascii="Myriad Pro" w:hAnsi="Myriad Pro"/>
          <w:lang w:val="en-US"/>
        </w:rPr>
        <w:t xml:space="preserve">, participate and contribute positively to activities of the </w:t>
      </w:r>
      <w:proofErr w:type="spellStart"/>
      <w:r>
        <w:rPr>
          <w:rFonts w:ascii="Myriad Pro" w:hAnsi="Myriad Pro"/>
          <w:lang w:val="en-US"/>
        </w:rPr>
        <w:t>organisation</w:t>
      </w:r>
      <w:proofErr w:type="spellEnd"/>
      <w:r>
        <w:rPr>
          <w:rFonts w:ascii="Myriad Pro" w:hAnsi="Myriad Pro"/>
          <w:lang w:val="en-US"/>
        </w:rPr>
        <w:t xml:space="preserve"> and contribute to the strengthening of its organic unity.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Rally all Professionals to support and unite behind the ANCPL and actively participate in the creation of a uni</w:t>
      </w:r>
      <w:r>
        <w:rPr>
          <w:rFonts w:ascii="Myriad Pro" w:hAnsi="Myriad Pro"/>
          <w:lang w:val="en-US"/>
        </w:rPr>
        <w:t xml:space="preserve">ted, non-racial, non-sexist, democratic and prosperous South Africa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Protect the ANCPL and its property at all times by exercising maximum vigilance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Initiate and participate in activities aimed at promoting international solidarity, peace and social justi</w:t>
      </w:r>
      <w:r>
        <w:rPr>
          <w:rFonts w:ascii="Myriad Pro" w:hAnsi="Myriad Pro"/>
          <w:lang w:val="en-US"/>
        </w:rPr>
        <w:t>ce.</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Exercise discipline and exemplary </w:t>
      </w:r>
      <w:proofErr w:type="spellStart"/>
      <w:r>
        <w:rPr>
          <w:rFonts w:ascii="Myriad Pro" w:hAnsi="Myriad Pro"/>
          <w:lang w:val="en-US"/>
        </w:rPr>
        <w:t>behaviour</w:t>
      </w:r>
      <w:proofErr w:type="spellEnd"/>
      <w:r>
        <w:rPr>
          <w:rFonts w:ascii="Myriad Pro" w:hAnsi="Myriad Pro"/>
          <w:lang w:val="en-US"/>
        </w:rPr>
        <w:t xml:space="preserve"> at all times by maintaining harmonious relations with all members of the ANCPL and the community in </w:t>
      </w:r>
      <w:proofErr w:type="gramStart"/>
      <w:r>
        <w:rPr>
          <w:rFonts w:ascii="Myriad Pro" w:hAnsi="Myriad Pro"/>
          <w:lang w:val="en-US"/>
        </w:rPr>
        <w:t>general;  in</w:t>
      </w:r>
      <w:proofErr w:type="gramEnd"/>
      <w:r>
        <w:rPr>
          <w:rFonts w:ascii="Myriad Pro" w:hAnsi="Myriad Pro"/>
          <w:lang w:val="en-US"/>
        </w:rPr>
        <w:t xml:space="preserve"> particular refraining from inflammatory or populist remarks intended to arouse discord, and esp</w:t>
      </w:r>
      <w:r>
        <w:rPr>
          <w:rFonts w:ascii="Myriad Pro" w:hAnsi="Myriad Pro"/>
          <w:lang w:val="en-US"/>
        </w:rPr>
        <w:t xml:space="preserve">ecially to refrain from defaming any ANC or ANCPL member in public. Combat all forms of tribalism, regionalism, nepotism and other forms of discrimination based on race and sex as well as combating factionalism and malicious gossip within our ranks.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Behav</w:t>
      </w:r>
      <w:r>
        <w:rPr>
          <w:rFonts w:ascii="Myriad Pro" w:hAnsi="Myriad Pro"/>
          <w:lang w:val="en-US"/>
        </w:rPr>
        <w:t xml:space="preserve">e in an ethical manner at all times. In particular, no act of corruption will be tolerated. Any member who, directly or indirectly, accepts or agrees or offers to accept any gratification from any </w:t>
      </w:r>
      <w:r>
        <w:rPr>
          <w:rFonts w:ascii="Myriad Pro" w:hAnsi="Myriad Pro"/>
          <w:lang w:val="en-US"/>
        </w:rPr>
        <w:lastRenderedPageBreak/>
        <w:t>other person, whether for the benefit of himself or herself</w:t>
      </w:r>
      <w:r>
        <w:rPr>
          <w:rFonts w:ascii="Myriad Pro" w:hAnsi="Myriad Pro"/>
          <w:lang w:val="en-US"/>
        </w:rPr>
        <w:t xml:space="preserve"> or for the benefit of other person, in order to act, personally or by influencing another person so to act in a matter that amounts to the illegal, dishonest, </w:t>
      </w:r>
      <w:proofErr w:type="spellStart"/>
      <w:r>
        <w:rPr>
          <w:rFonts w:ascii="Myriad Pro" w:hAnsi="Myriad Pro"/>
          <w:lang w:val="en-US"/>
        </w:rPr>
        <w:t>authorised</w:t>
      </w:r>
      <w:proofErr w:type="spellEnd"/>
      <w:r>
        <w:rPr>
          <w:rFonts w:ascii="Myriad Pro" w:hAnsi="Myriad Pro"/>
          <w:lang w:val="en-US"/>
        </w:rPr>
        <w:t>, biased, misuse or selling of information, is guilty of corruption.</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At all times, the</w:t>
      </w:r>
      <w:r>
        <w:rPr>
          <w:rFonts w:ascii="Myriad Pro" w:hAnsi="Myriad Pro"/>
          <w:lang w:val="en-US"/>
        </w:rPr>
        <w:t xml:space="preserve"> ethical code shall be adhered to, specifically, it is </w:t>
      </w:r>
      <w:proofErr w:type="gramStart"/>
      <w:r>
        <w:rPr>
          <w:rFonts w:ascii="Myriad Pro" w:hAnsi="Myriad Pro"/>
          <w:lang w:val="en-US"/>
        </w:rPr>
        <w:t>an</w:t>
      </w:r>
      <w:proofErr w:type="gramEnd"/>
      <w:r>
        <w:rPr>
          <w:rFonts w:ascii="Myriad Pro" w:hAnsi="Myriad Pro"/>
          <w:lang w:val="en-US"/>
        </w:rPr>
        <w:t xml:space="preserve"> grave offence to be found guilty of any crime as defined in the laws of the Republic of South Africa, whilst on duty or representing ANCPL.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Offences which will result in disciplinary hearings and i</w:t>
      </w:r>
      <w:r>
        <w:rPr>
          <w:rFonts w:ascii="Myriad Pro" w:hAnsi="Myriad Pro"/>
          <w:lang w:val="en-US"/>
        </w:rPr>
        <w:t>f need be, or if relevant, criminal sanction include the following:</w:t>
      </w:r>
    </w:p>
    <w:p w:rsidR="00220709" w:rsidRDefault="00245580">
      <w:pPr>
        <w:pStyle w:val="Body"/>
        <w:numPr>
          <w:ilvl w:val="1"/>
          <w:numId w:val="16"/>
        </w:numPr>
        <w:spacing w:line="264" w:lineRule="auto"/>
        <w:jc w:val="both"/>
        <w:rPr>
          <w:rFonts w:ascii="Myriad Pro" w:hAnsi="Myriad Pro"/>
          <w:lang w:val="en-US"/>
        </w:rPr>
      </w:pPr>
      <w:r>
        <w:rPr>
          <w:rFonts w:ascii="Myriad Pro" w:hAnsi="Myriad Pro"/>
          <w:lang w:val="en-US"/>
        </w:rPr>
        <w:t>Attending meetings or ANCPL functions in an intoxicated state; excluding such functions where alcohol is served;</w:t>
      </w:r>
    </w:p>
    <w:p w:rsidR="00220709" w:rsidRDefault="00245580">
      <w:pPr>
        <w:pStyle w:val="Body"/>
        <w:numPr>
          <w:ilvl w:val="1"/>
          <w:numId w:val="16"/>
        </w:numPr>
        <w:spacing w:line="264" w:lineRule="auto"/>
        <w:jc w:val="both"/>
        <w:rPr>
          <w:rFonts w:ascii="Myriad Pro" w:hAnsi="Myriad Pro"/>
          <w:lang w:val="en-US"/>
        </w:rPr>
      </w:pPr>
      <w:r>
        <w:rPr>
          <w:rFonts w:ascii="Myriad Pro" w:hAnsi="Myriad Pro"/>
          <w:lang w:val="en-US"/>
        </w:rPr>
        <w:t>Sexual harassment, rape, or related misconduct as defined in law;</w:t>
      </w:r>
    </w:p>
    <w:p w:rsidR="00220709" w:rsidRDefault="00245580">
      <w:pPr>
        <w:pStyle w:val="Body"/>
        <w:numPr>
          <w:ilvl w:val="1"/>
          <w:numId w:val="16"/>
        </w:numPr>
        <w:spacing w:line="264" w:lineRule="auto"/>
        <w:jc w:val="both"/>
        <w:rPr>
          <w:rFonts w:ascii="Myriad Pro" w:hAnsi="Myriad Pro"/>
          <w:lang w:val="en-US"/>
        </w:rPr>
      </w:pPr>
      <w:r>
        <w:rPr>
          <w:rFonts w:ascii="Myriad Pro" w:hAnsi="Myriad Pro"/>
          <w:lang w:val="en-US"/>
        </w:rPr>
        <w:t>Racism, s</w:t>
      </w:r>
      <w:r>
        <w:rPr>
          <w:rFonts w:ascii="Myriad Pro" w:hAnsi="Myriad Pro"/>
          <w:lang w:val="en-US"/>
        </w:rPr>
        <w:t>exism, or discrimination against any other person e.g. on grounds of belief or disability;</w:t>
      </w:r>
    </w:p>
    <w:p w:rsidR="00220709" w:rsidRDefault="00245580">
      <w:pPr>
        <w:pStyle w:val="Body"/>
        <w:numPr>
          <w:ilvl w:val="1"/>
          <w:numId w:val="16"/>
        </w:numPr>
        <w:spacing w:line="264" w:lineRule="auto"/>
        <w:jc w:val="both"/>
        <w:rPr>
          <w:rFonts w:ascii="Myriad Pro" w:hAnsi="Myriad Pro"/>
          <w:lang w:val="en-US"/>
        </w:rPr>
      </w:pPr>
      <w:r>
        <w:rPr>
          <w:rFonts w:ascii="Myriad Pro" w:hAnsi="Myriad Pro"/>
          <w:lang w:val="en-US"/>
        </w:rPr>
        <w:t xml:space="preserve">Xenophobic, unwelcoming or unkind conduct towards the vulnerable and </w:t>
      </w:r>
      <w:proofErr w:type="spellStart"/>
      <w:r>
        <w:rPr>
          <w:rFonts w:ascii="Myriad Pro" w:hAnsi="Myriad Pro"/>
          <w:lang w:val="en-US"/>
        </w:rPr>
        <w:t>marginalised</w:t>
      </w:r>
      <w:proofErr w:type="spellEnd"/>
      <w:r>
        <w:rPr>
          <w:rFonts w:ascii="Myriad Pro" w:hAnsi="Myriad Pro"/>
          <w:lang w:val="en-US"/>
        </w:rPr>
        <w:t>;</w:t>
      </w:r>
    </w:p>
    <w:p w:rsidR="00220709" w:rsidRDefault="00245580">
      <w:pPr>
        <w:pStyle w:val="Body"/>
        <w:numPr>
          <w:ilvl w:val="1"/>
          <w:numId w:val="16"/>
        </w:numPr>
        <w:spacing w:line="264" w:lineRule="auto"/>
        <w:jc w:val="both"/>
        <w:rPr>
          <w:rFonts w:ascii="Myriad Pro" w:hAnsi="Myriad Pro"/>
          <w:lang w:val="en-US"/>
        </w:rPr>
      </w:pPr>
      <w:r>
        <w:rPr>
          <w:rFonts w:ascii="Myriad Pro" w:hAnsi="Myriad Pro"/>
          <w:lang w:val="en-US"/>
        </w:rPr>
        <w:t xml:space="preserve">Disrespect: Being late for meetings with political opponents, or </w:t>
      </w:r>
      <w:r>
        <w:rPr>
          <w:rFonts w:ascii="Myriad Pro" w:hAnsi="Myriad Pro"/>
          <w:lang w:val="en-US"/>
        </w:rPr>
        <w:t>insulting political opponents, publicly, defaming and/or slandering political opponents internally or externally in writing or on video or recorded audio;</w:t>
      </w:r>
    </w:p>
    <w:p w:rsidR="00220709" w:rsidRDefault="00245580">
      <w:pPr>
        <w:pStyle w:val="Body"/>
        <w:numPr>
          <w:ilvl w:val="1"/>
          <w:numId w:val="16"/>
        </w:numPr>
        <w:spacing w:line="264" w:lineRule="auto"/>
        <w:jc w:val="both"/>
        <w:rPr>
          <w:rFonts w:ascii="Myriad Pro" w:hAnsi="Myriad Pro"/>
          <w:lang w:val="en-US"/>
        </w:rPr>
      </w:pPr>
      <w:r>
        <w:rPr>
          <w:rFonts w:ascii="Myriad Pro" w:hAnsi="Myriad Pro"/>
          <w:lang w:val="en-US"/>
        </w:rPr>
        <w:t>Crimes of acquisition e.g. theft, robbery, fraud, tender-rigging, corruption and malfeasance;</w:t>
      </w:r>
    </w:p>
    <w:p w:rsidR="00220709" w:rsidRDefault="00245580">
      <w:pPr>
        <w:pStyle w:val="Body"/>
        <w:numPr>
          <w:ilvl w:val="1"/>
          <w:numId w:val="16"/>
        </w:numPr>
        <w:spacing w:line="264" w:lineRule="auto"/>
        <w:jc w:val="both"/>
        <w:rPr>
          <w:rFonts w:ascii="Myriad Pro" w:hAnsi="Myriad Pro"/>
          <w:lang w:val="en-US"/>
        </w:rPr>
      </w:pPr>
      <w:r>
        <w:rPr>
          <w:rFonts w:ascii="Myriad Pro" w:hAnsi="Myriad Pro"/>
          <w:lang w:val="en-US"/>
        </w:rPr>
        <w:t>Physica</w:t>
      </w:r>
      <w:r>
        <w:rPr>
          <w:rFonts w:ascii="Myriad Pro" w:hAnsi="Myriad Pro"/>
          <w:lang w:val="en-US"/>
        </w:rPr>
        <w:t>l Violence of any form against any person whatsoever;</w:t>
      </w:r>
    </w:p>
    <w:p w:rsidR="00220709" w:rsidRDefault="00245580">
      <w:pPr>
        <w:pStyle w:val="Body"/>
        <w:numPr>
          <w:ilvl w:val="1"/>
          <w:numId w:val="16"/>
        </w:numPr>
        <w:spacing w:line="264" w:lineRule="auto"/>
        <w:jc w:val="both"/>
        <w:rPr>
          <w:rFonts w:ascii="Myriad Pro" w:hAnsi="Myriad Pro"/>
          <w:lang w:val="en-US"/>
        </w:rPr>
      </w:pPr>
      <w:r>
        <w:rPr>
          <w:rFonts w:ascii="Myriad Pro" w:hAnsi="Myriad Pro"/>
          <w:lang w:val="en-US"/>
        </w:rPr>
        <w:t xml:space="preserve">Unprofessional, repeatedly rude or aggressive communication which brings the League into disrepute. Failure to communicate to queries and responses on a regular basis without explanation or excuse, and </w:t>
      </w:r>
      <w:r>
        <w:rPr>
          <w:rFonts w:ascii="Myriad Pro" w:hAnsi="Myriad Pro"/>
          <w:lang w:val="en-US"/>
        </w:rPr>
        <w:t>unprofessional conduct generally.</w:t>
      </w:r>
    </w:p>
    <w:p w:rsidR="00220709" w:rsidRDefault="00245580">
      <w:pPr>
        <w:pStyle w:val="Body"/>
        <w:numPr>
          <w:ilvl w:val="0"/>
          <w:numId w:val="2"/>
        </w:numPr>
        <w:spacing w:line="264" w:lineRule="auto"/>
        <w:jc w:val="both"/>
        <w:rPr>
          <w:rFonts w:ascii="Myriad Pro" w:hAnsi="Myriad Pro"/>
          <w:lang w:val="en-US"/>
        </w:rPr>
      </w:pPr>
      <w:bookmarkStart w:id="21" w:name="OLE_LINK11"/>
      <w:bookmarkStart w:id="22" w:name="OLE_LINK12"/>
      <w:r>
        <w:rPr>
          <w:rFonts w:ascii="Myriad Pro" w:hAnsi="Myriad Pro"/>
          <w:lang w:val="en-US"/>
        </w:rPr>
        <w:t>Every member of the ANC Professionals' League shall be expected to join the ANC and automatically behave as such</w:t>
      </w:r>
      <w:r>
        <w:rPr>
          <w:rFonts w:ascii="Myriad Pro" w:hAnsi="Myriad Pro"/>
        </w:rPr>
        <w:t xml:space="preserve">. </w:t>
      </w:r>
      <w:r>
        <w:rPr>
          <w:rFonts w:ascii="Myriad Pro" w:hAnsi="Myriad Pro"/>
          <w:lang w:val="en-US"/>
        </w:rPr>
        <w:t>A portion of the ANCPL membership fee shall be given to the ANC to cover membership costs for ANCPL members.</w:t>
      </w:r>
      <w:r>
        <w:rPr>
          <w:rFonts w:ascii="Myriad Pro" w:hAnsi="Myriad Pro"/>
          <w:lang w:val="en-US"/>
        </w:rPr>
        <w:t xml:space="preserve"> </w:t>
      </w:r>
    </w:p>
    <w:bookmarkEnd w:id="21"/>
    <w:bookmarkEnd w:id="22"/>
    <w:p w:rsidR="00220709" w:rsidRDefault="00220709">
      <w:pPr>
        <w:pStyle w:val="Body"/>
        <w:spacing w:line="264" w:lineRule="auto"/>
        <w:jc w:val="both"/>
        <w:rPr>
          <w:rFonts w:ascii="Myriad Pro" w:eastAsia="Myriad Pro" w:hAnsi="Myriad Pro" w:cs="Myriad Pro"/>
        </w:rPr>
      </w:pPr>
    </w:p>
    <w:p w:rsidR="00220709" w:rsidRDefault="00245580">
      <w:pPr>
        <w:pStyle w:val="Heading"/>
      </w:pPr>
      <w:bookmarkStart w:id="23" w:name="_Toc17"/>
      <w:r>
        <w:rPr>
          <w:rFonts w:eastAsia="Arial Unicode MS" w:cs="Arial Unicode MS"/>
          <w:lang w:val="de-DE"/>
        </w:rPr>
        <w:t xml:space="preserve">ARTICLE </w:t>
      </w:r>
      <w:r>
        <w:rPr>
          <w:rFonts w:eastAsia="Arial Unicode MS" w:cs="Arial Unicode MS"/>
          <w:lang w:val="en-US"/>
        </w:rPr>
        <w:t xml:space="preserve">K: GENDER AND AFFIRMATIVE ACTION </w:t>
      </w:r>
      <w:bookmarkEnd w:id="23"/>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17"/>
        </w:numPr>
        <w:spacing w:line="264" w:lineRule="auto"/>
        <w:jc w:val="both"/>
        <w:rPr>
          <w:rFonts w:ascii="Myriad Pro" w:hAnsi="Myriad Pro"/>
          <w:lang w:val="en-US"/>
        </w:rPr>
      </w:pPr>
      <w:r>
        <w:rPr>
          <w:rFonts w:ascii="Myriad Pro" w:hAnsi="Myriad Pro"/>
          <w:lang w:val="en-US"/>
        </w:rPr>
        <w:t xml:space="preserve">In an </w:t>
      </w:r>
      <w:proofErr w:type="spellStart"/>
      <w:r>
        <w:rPr>
          <w:rFonts w:ascii="Myriad Pro" w:hAnsi="Myriad Pro"/>
          <w:lang w:val="en-US"/>
        </w:rPr>
        <w:t>endeavour</w:t>
      </w:r>
      <w:proofErr w:type="spellEnd"/>
      <w:r>
        <w:rPr>
          <w:rFonts w:ascii="Myriad Pro" w:hAnsi="Myriad Pro"/>
          <w:lang w:val="en-US"/>
        </w:rPr>
        <w:t xml:space="preserve"> to reach the objective of full representation of women in all decision-making structures, the ANCPL shall implement a </w:t>
      </w:r>
      <w:proofErr w:type="spellStart"/>
      <w:r>
        <w:rPr>
          <w:rFonts w:ascii="Myriad Pro" w:hAnsi="Myriad Pro"/>
          <w:lang w:val="en-US"/>
        </w:rPr>
        <w:t>programme</w:t>
      </w:r>
      <w:proofErr w:type="spellEnd"/>
      <w:r>
        <w:rPr>
          <w:rFonts w:ascii="Myriad Pro" w:hAnsi="Myriad Pro"/>
          <w:lang w:val="en-US"/>
        </w:rPr>
        <w:t xml:space="preserve"> of affirmative action, including the provision of a quota of not l</w:t>
      </w:r>
      <w:r>
        <w:rPr>
          <w:rFonts w:ascii="Myriad Pro" w:hAnsi="Myriad Pro"/>
          <w:lang w:val="en-US"/>
        </w:rPr>
        <w:t xml:space="preserve">ess than fifty percent (50%) in all its structures to enable the effective participation of women.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method of such an implementation will be addressed in all ANCPL structures on a continuing basis.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Representation or delegation to ANCPL activities shal</w:t>
      </w:r>
      <w:r>
        <w:rPr>
          <w:rFonts w:ascii="Myriad Pro" w:hAnsi="Myriad Pro"/>
          <w:lang w:val="en-US"/>
        </w:rPr>
        <w:t>l be based on the fifty/fifty (50/50) principle.</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All committees shall have at least one (1) person living with disability on the committee.</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All actions or </w:t>
      </w:r>
      <w:proofErr w:type="spellStart"/>
      <w:r>
        <w:rPr>
          <w:rFonts w:ascii="Myriad Pro" w:hAnsi="Myriad Pro"/>
          <w:lang w:val="en-US"/>
        </w:rPr>
        <w:t>behaviours</w:t>
      </w:r>
      <w:proofErr w:type="spellEnd"/>
      <w:r>
        <w:rPr>
          <w:rFonts w:ascii="Myriad Pro" w:hAnsi="Myriad Pro"/>
          <w:lang w:val="en-US"/>
        </w:rPr>
        <w:t xml:space="preserve"> by members which are deemed to be racist, ableist or sexist, shall result in an immediate </w:t>
      </w:r>
      <w:r>
        <w:rPr>
          <w:rFonts w:ascii="Myriad Pro" w:hAnsi="Myriad Pro"/>
          <w:lang w:val="en-US"/>
        </w:rPr>
        <w:t>disciplinary hearing and potentially litigation. For more on this matter see Article M.</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pPr>
      <w:r>
        <w:rPr>
          <w:rFonts w:ascii="Arial Unicode MS" w:hAnsi="Arial Unicode MS"/>
        </w:rPr>
        <w:br w:type="page"/>
      </w:r>
    </w:p>
    <w:p w:rsidR="00220709" w:rsidRDefault="00245580">
      <w:pPr>
        <w:pStyle w:val="Heading"/>
        <w:jc w:val="left"/>
      </w:pPr>
      <w:bookmarkStart w:id="24" w:name="_Toc18"/>
      <w:r>
        <w:rPr>
          <w:lang w:val="de-DE"/>
        </w:rPr>
        <w:lastRenderedPageBreak/>
        <w:t xml:space="preserve">ARTICLE </w:t>
      </w:r>
      <w:r>
        <w:rPr>
          <w:lang w:val="en-US"/>
        </w:rPr>
        <w:t>L: ORGANISATIONAL STRUCTURES AND GOVERNANCE, RULES FOR MEETINGS</w:t>
      </w:r>
      <w:bookmarkEnd w:id="24"/>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w:t>
      </w:r>
      <w:proofErr w:type="spellStart"/>
      <w:r>
        <w:rPr>
          <w:rFonts w:ascii="Myriad Pro" w:hAnsi="Myriad Pro"/>
          <w:lang w:val="en-US"/>
        </w:rPr>
        <w:t>organisational</w:t>
      </w:r>
      <w:proofErr w:type="spellEnd"/>
      <w:r>
        <w:rPr>
          <w:rFonts w:ascii="Myriad Pro" w:hAnsi="Myriad Pro"/>
          <w:lang w:val="en-US"/>
        </w:rPr>
        <w:t xml:space="preserve"> structure of the ANCPL</w:t>
      </w:r>
      <w:r>
        <w:rPr>
          <w:rFonts w:ascii="Myriad Pro" w:hAnsi="Myriad Pro"/>
          <w:lang w:val="en-US"/>
        </w:rPr>
        <w:t xml:space="preserve"> is much simplified compared to the ANC due to the ability of professionals to engage directly via digital technologies, obviating the need for many layers of delegation.</w:t>
      </w:r>
      <w:r>
        <w:rPr>
          <w:rFonts w:ascii="Myriad Pro" w:hAnsi="Myriad Pro"/>
        </w:rPr>
        <w:t xml:space="preserve"> </w:t>
      </w:r>
      <w:r>
        <w:rPr>
          <w:rFonts w:ascii="Myriad Pro" w:hAnsi="Myriad Pro"/>
          <w:lang w:val="en-US"/>
        </w:rPr>
        <w:t>The structure consists of:</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18"/>
        </w:numPr>
        <w:spacing w:line="264" w:lineRule="auto"/>
        <w:jc w:val="both"/>
        <w:rPr>
          <w:rFonts w:ascii="Myriad Pro" w:hAnsi="Myriad Pro"/>
          <w:b/>
          <w:bCs/>
          <w:lang w:val="en-US"/>
        </w:rPr>
      </w:pPr>
      <w:r>
        <w:rPr>
          <w:rFonts w:ascii="Myriad Pro" w:hAnsi="Myriad Pro"/>
          <w:b/>
          <w:bCs/>
          <w:lang w:val="en-US"/>
        </w:rPr>
        <w:t xml:space="preserve">National Congress </w:t>
      </w:r>
    </w:p>
    <w:p w:rsidR="00220709" w:rsidRDefault="00245580">
      <w:pPr>
        <w:pStyle w:val="Body"/>
        <w:numPr>
          <w:ilvl w:val="0"/>
          <w:numId w:val="18"/>
        </w:numPr>
        <w:spacing w:line="264" w:lineRule="auto"/>
        <w:jc w:val="both"/>
        <w:rPr>
          <w:rFonts w:ascii="Myriad Pro" w:hAnsi="Myriad Pro"/>
          <w:b/>
          <w:bCs/>
          <w:lang w:val="en-US"/>
        </w:rPr>
      </w:pPr>
      <w:r>
        <w:rPr>
          <w:rFonts w:ascii="Myriad Pro" w:hAnsi="Myriad Pro"/>
          <w:b/>
          <w:bCs/>
          <w:lang w:val="en-US"/>
        </w:rPr>
        <w:t xml:space="preserve">Extra-Ordinary Congress </w:t>
      </w:r>
    </w:p>
    <w:p w:rsidR="00220709" w:rsidRDefault="00245580">
      <w:pPr>
        <w:pStyle w:val="Body"/>
        <w:numPr>
          <w:ilvl w:val="0"/>
          <w:numId w:val="18"/>
        </w:numPr>
        <w:spacing w:line="264" w:lineRule="auto"/>
        <w:jc w:val="both"/>
        <w:rPr>
          <w:rFonts w:ascii="Myriad Pro" w:hAnsi="Myriad Pro"/>
          <w:b/>
          <w:bCs/>
          <w:lang w:val="en-US"/>
        </w:rPr>
      </w:pPr>
      <w:r>
        <w:rPr>
          <w:rFonts w:ascii="Myriad Pro" w:hAnsi="Myriad Pro"/>
          <w:b/>
          <w:bCs/>
          <w:lang w:val="en-US"/>
        </w:rPr>
        <w:t xml:space="preserve">National Executive Committee </w:t>
      </w:r>
      <w:r>
        <w:rPr>
          <w:rFonts w:ascii="Myriad Pro" w:hAnsi="Myriad Pro"/>
          <w:lang w:val="en-US"/>
        </w:rPr>
        <w:t>(NEC)</w:t>
      </w:r>
    </w:p>
    <w:p w:rsidR="00220709" w:rsidRDefault="00245580">
      <w:pPr>
        <w:pStyle w:val="Body"/>
        <w:numPr>
          <w:ilvl w:val="0"/>
          <w:numId w:val="18"/>
        </w:numPr>
        <w:spacing w:line="264" w:lineRule="auto"/>
        <w:jc w:val="both"/>
        <w:rPr>
          <w:rFonts w:ascii="Myriad Pro" w:hAnsi="Myriad Pro"/>
          <w:b/>
          <w:bCs/>
          <w:lang w:val="en-US"/>
        </w:rPr>
      </w:pPr>
      <w:r>
        <w:rPr>
          <w:rFonts w:ascii="Myriad Pro" w:hAnsi="Myriad Pro"/>
          <w:b/>
          <w:bCs/>
          <w:lang w:val="en-US"/>
        </w:rPr>
        <w:t>National Working Committee / Group</w:t>
      </w:r>
      <w:r>
        <w:rPr>
          <w:rFonts w:ascii="Myriad Pro" w:hAnsi="Myriad Pro"/>
          <w:lang w:val="en-US"/>
        </w:rPr>
        <w:t xml:space="preserve"> (NWC/NWG)</w:t>
      </w:r>
    </w:p>
    <w:p w:rsidR="00220709" w:rsidRDefault="00245580">
      <w:pPr>
        <w:pStyle w:val="Body"/>
        <w:numPr>
          <w:ilvl w:val="0"/>
          <w:numId w:val="18"/>
        </w:numPr>
        <w:spacing w:line="264" w:lineRule="auto"/>
        <w:jc w:val="both"/>
        <w:rPr>
          <w:rFonts w:ascii="Myriad Pro" w:hAnsi="Myriad Pro"/>
          <w:b/>
          <w:bCs/>
          <w:lang w:val="en-US"/>
        </w:rPr>
      </w:pPr>
      <w:r>
        <w:rPr>
          <w:rFonts w:ascii="Myriad Pro" w:hAnsi="Myriad Pro"/>
          <w:b/>
          <w:bCs/>
          <w:lang w:val="en-US"/>
        </w:rPr>
        <w:t>Provincial Executive Committee(s)</w:t>
      </w:r>
      <w:r>
        <w:rPr>
          <w:rFonts w:ascii="Myriad Pro" w:hAnsi="Myriad Pro"/>
        </w:rPr>
        <w:t xml:space="preserve"> </w:t>
      </w:r>
      <w:r>
        <w:rPr>
          <w:rFonts w:ascii="Myriad Pro" w:hAnsi="Myriad Pro"/>
          <w:lang w:val="en-US"/>
        </w:rPr>
        <w:t>/ Provincial Working Committee(s)</w:t>
      </w:r>
      <w:r>
        <w:rPr>
          <w:rFonts w:ascii="Myriad Pro" w:hAnsi="Myriad Pro"/>
        </w:rPr>
        <w:t xml:space="preserve"> </w:t>
      </w:r>
      <w:r>
        <w:rPr>
          <w:rFonts w:ascii="Myriad Pro" w:hAnsi="Myriad Pro"/>
          <w:lang w:val="en-US"/>
        </w:rPr>
        <w:t>/ Group(s)</w:t>
      </w:r>
      <w:r>
        <w:rPr>
          <w:rFonts w:ascii="Myriad Pro" w:hAnsi="Myriad Pro"/>
        </w:rPr>
        <w:t xml:space="preserve"> (</w:t>
      </w:r>
      <w:r>
        <w:rPr>
          <w:rFonts w:ascii="Myriad Pro" w:hAnsi="Myriad Pro"/>
          <w:lang w:val="en-US"/>
        </w:rPr>
        <w:t>P</w:t>
      </w:r>
      <w:r>
        <w:rPr>
          <w:rFonts w:ascii="Myriad Pro" w:hAnsi="Myriad Pro"/>
        </w:rPr>
        <w:t>EC/</w:t>
      </w:r>
      <w:r>
        <w:rPr>
          <w:rFonts w:ascii="Myriad Pro" w:hAnsi="Myriad Pro"/>
          <w:lang w:val="en-US"/>
        </w:rPr>
        <w:t>P</w:t>
      </w:r>
      <w:r>
        <w:rPr>
          <w:rFonts w:ascii="Myriad Pro" w:hAnsi="Myriad Pro"/>
        </w:rPr>
        <w:t>WC/</w:t>
      </w:r>
      <w:r>
        <w:rPr>
          <w:rFonts w:ascii="Myriad Pro" w:hAnsi="Myriad Pro"/>
          <w:lang w:val="en-US"/>
        </w:rPr>
        <w:t>P</w:t>
      </w:r>
      <w:r>
        <w:rPr>
          <w:rFonts w:ascii="Myriad Pro" w:hAnsi="Myriad Pro"/>
        </w:rPr>
        <w:t>WG)</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25" w:name="_Toc19"/>
      <w:r>
        <w:rPr>
          <w:rFonts w:eastAsia="Arial Unicode MS" w:cs="Arial Unicode MS"/>
          <w:lang w:val="en-US"/>
        </w:rPr>
        <w:t xml:space="preserve">Section 1: The National Congress </w:t>
      </w:r>
      <w:bookmarkEnd w:id="25"/>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The National Congress shall be the highest deci</w:t>
      </w:r>
      <w:r>
        <w:rPr>
          <w:rFonts w:ascii="Myriad Pro" w:hAnsi="Myriad Pro"/>
          <w:lang w:val="en-US"/>
        </w:rPr>
        <w:t xml:space="preserve">sion-making body of ANCPL. The National Congress shall convene after every FIVE years.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b/>
          <w:bCs/>
        </w:rPr>
      </w:pPr>
      <w:r>
        <w:rPr>
          <w:rFonts w:ascii="Myriad Pro" w:hAnsi="Myriad Pro"/>
          <w:b/>
          <w:bCs/>
          <w:lang w:val="en-US"/>
        </w:rPr>
        <w:t>1.1</w:t>
      </w:r>
      <w:r>
        <w:rPr>
          <w:rFonts w:ascii="Myriad Pro" w:hAnsi="Myriad Pro"/>
          <w:b/>
          <w:bCs/>
          <w:lang w:val="en-US"/>
        </w:rPr>
        <w:tab/>
      </w:r>
      <w:r>
        <w:rPr>
          <w:rFonts w:ascii="Myriad Pro" w:hAnsi="Myriad Pro"/>
          <w:b/>
          <w:bCs/>
          <w:lang w:val="fr-FR"/>
        </w:rPr>
        <w:t xml:space="preserve">Composition </w:t>
      </w:r>
    </w:p>
    <w:p w:rsidR="00220709" w:rsidRDefault="00220709">
      <w:pPr>
        <w:pStyle w:val="Body"/>
        <w:spacing w:line="264" w:lineRule="auto"/>
        <w:jc w:val="both"/>
        <w:rPr>
          <w:rFonts w:ascii="Myriad Pro" w:eastAsia="Myriad Pro" w:hAnsi="Myriad Pro" w:cs="Myriad Pro"/>
          <w:b/>
          <w:bCs/>
        </w:rPr>
      </w:pPr>
    </w:p>
    <w:p w:rsidR="00220709" w:rsidRDefault="00245580">
      <w:pPr>
        <w:pStyle w:val="Body"/>
        <w:numPr>
          <w:ilvl w:val="0"/>
          <w:numId w:val="19"/>
        </w:numPr>
        <w:spacing w:line="264" w:lineRule="auto"/>
        <w:jc w:val="both"/>
        <w:rPr>
          <w:rFonts w:ascii="Myriad Pro" w:hAnsi="Myriad Pro"/>
          <w:lang w:val="en-US"/>
        </w:rPr>
      </w:pPr>
      <w:r>
        <w:rPr>
          <w:rFonts w:ascii="Myriad Pro" w:hAnsi="Myriad Pro"/>
          <w:lang w:val="en-US"/>
        </w:rPr>
        <w:t xml:space="preserve">Delegates shall be elected democratically by and from Branches in good standing in proportion to their membership. Branch delegates shall constitute </w:t>
      </w:r>
      <w:r>
        <w:rPr>
          <w:rFonts w:ascii="Myriad Pro" w:hAnsi="Myriad Pro"/>
          <w:lang w:val="en-US"/>
        </w:rPr>
        <w:t>at least ninety percent (90%) of all voting delegate to congress.</w:t>
      </w:r>
    </w:p>
    <w:p w:rsidR="00220709" w:rsidRDefault="00245580">
      <w:pPr>
        <w:pStyle w:val="Body"/>
        <w:numPr>
          <w:ilvl w:val="0"/>
          <w:numId w:val="19"/>
        </w:numPr>
        <w:spacing w:line="264" w:lineRule="auto"/>
        <w:jc w:val="both"/>
        <w:rPr>
          <w:rFonts w:ascii="Myriad Pro" w:hAnsi="Myriad Pro"/>
          <w:lang w:val="en-US"/>
        </w:rPr>
      </w:pPr>
      <w:r>
        <w:rPr>
          <w:rFonts w:ascii="Myriad Pro" w:hAnsi="Myriad Pro"/>
          <w:lang w:val="en-US"/>
        </w:rPr>
        <w:t xml:space="preserve">The NEC may consider special representation for areas where ANCPL structures are not fully developed, </w:t>
      </w:r>
    </w:p>
    <w:p w:rsidR="00220709" w:rsidRDefault="00245580">
      <w:pPr>
        <w:pStyle w:val="Body"/>
        <w:numPr>
          <w:ilvl w:val="0"/>
          <w:numId w:val="19"/>
        </w:numPr>
        <w:spacing w:line="264" w:lineRule="auto"/>
        <w:jc w:val="both"/>
        <w:rPr>
          <w:rFonts w:ascii="Myriad Pro" w:hAnsi="Myriad Pro"/>
          <w:lang w:val="en-US"/>
        </w:rPr>
      </w:pPr>
      <w:r>
        <w:rPr>
          <w:rFonts w:ascii="Myriad Pro" w:hAnsi="Myriad Pro"/>
          <w:lang w:val="en-US"/>
        </w:rPr>
        <w:t>Members of the NEC and PECs shall attend ex-officio as participants in the Congress, wi</w:t>
      </w:r>
      <w:r>
        <w:rPr>
          <w:rFonts w:ascii="Myriad Pro" w:hAnsi="Myriad Pro"/>
          <w:lang w:val="en-US"/>
        </w:rPr>
        <w:t xml:space="preserve">th full speaking and voting rights. </w:t>
      </w:r>
    </w:p>
    <w:p w:rsidR="00220709" w:rsidRDefault="00245580">
      <w:pPr>
        <w:pStyle w:val="Body"/>
        <w:numPr>
          <w:ilvl w:val="0"/>
          <w:numId w:val="19"/>
        </w:numPr>
        <w:spacing w:line="264" w:lineRule="auto"/>
        <w:jc w:val="both"/>
        <w:rPr>
          <w:rFonts w:ascii="Myriad Pro" w:hAnsi="Myriad Pro"/>
          <w:lang w:val="en-US"/>
        </w:rPr>
      </w:pPr>
      <w:r>
        <w:rPr>
          <w:rFonts w:ascii="Myriad Pro" w:hAnsi="Myriad Pro"/>
          <w:lang w:val="en-US"/>
        </w:rPr>
        <w:t xml:space="preserve">A quorum at National Congress shall be 2/3 of delegates. </w:t>
      </w:r>
    </w:p>
    <w:p w:rsidR="00220709" w:rsidRDefault="00245580">
      <w:pPr>
        <w:pStyle w:val="Body"/>
        <w:numPr>
          <w:ilvl w:val="0"/>
          <w:numId w:val="19"/>
        </w:numPr>
        <w:spacing w:line="264" w:lineRule="auto"/>
        <w:jc w:val="both"/>
        <w:rPr>
          <w:rFonts w:ascii="Myriad Pro" w:hAnsi="Myriad Pro"/>
          <w:lang w:val="en-US"/>
        </w:rPr>
      </w:pPr>
      <w:r>
        <w:rPr>
          <w:rFonts w:ascii="Myriad Pro" w:hAnsi="Myriad Pro"/>
          <w:lang w:val="en-US"/>
        </w:rPr>
        <w:t xml:space="preserve">All delegates to the National Congress shall be members in good standing.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b/>
          <w:bCs/>
        </w:rPr>
      </w:pPr>
      <w:r>
        <w:rPr>
          <w:rFonts w:ascii="Myriad Pro" w:hAnsi="Myriad Pro"/>
          <w:b/>
          <w:bCs/>
        </w:rPr>
        <w:t xml:space="preserve">1.2 </w:t>
      </w:r>
      <w:r>
        <w:rPr>
          <w:rFonts w:ascii="Myriad Pro" w:eastAsia="Myriad Pro" w:hAnsi="Myriad Pro" w:cs="Myriad Pro"/>
          <w:b/>
          <w:bCs/>
        </w:rPr>
        <w:tab/>
      </w:r>
      <w:r>
        <w:rPr>
          <w:rFonts w:ascii="Myriad Pro" w:hAnsi="Myriad Pro"/>
          <w:b/>
          <w:bCs/>
          <w:lang w:val="en-US"/>
        </w:rPr>
        <w:t xml:space="preserve">Procedures at Congress </w:t>
      </w:r>
    </w:p>
    <w:p w:rsidR="00220709" w:rsidRDefault="00220709">
      <w:pPr>
        <w:pStyle w:val="Body"/>
        <w:spacing w:line="264" w:lineRule="auto"/>
        <w:jc w:val="both"/>
        <w:rPr>
          <w:rFonts w:ascii="Myriad Pro" w:eastAsia="Myriad Pro" w:hAnsi="Myriad Pro" w:cs="Myriad Pro"/>
          <w:b/>
          <w:bCs/>
        </w:rPr>
      </w:pPr>
    </w:p>
    <w:p w:rsidR="00220709" w:rsidRDefault="00245580">
      <w:pPr>
        <w:pStyle w:val="Body"/>
        <w:numPr>
          <w:ilvl w:val="0"/>
          <w:numId w:val="20"/>
        </w:numPr>
        <w:spacing w:line="264" w:lineRule="auto"/>
        <w:jc w:val="both"/>
        <w:rPr>
          <w:rFonts w:ascii="Myriad Pro" w:hAnsi="Myriad Pro"/>
          <w:lang w:val="en-US"/>
        </w:rPr>
      </w:pPr>
      <w:r>
        <w:rPr>
          <w:rFonts w:ascii="Myriad Pro" w:hAnsi="Myriad Pro"/>
          <w:lang w:val="en-US"/>
        </w:rPr>
        <w:t>The Congress shall determine procedure in accordance with democratic principles.</w:t>
      </w:r>
    </w:p>
    <w:p w:rsidR="00220709" w:rsidRDefault="00245580">
      <w:pPr>
        <w:pStyle w:val="Body"/>
        <w:numPr>
          <w:ilvl w:val="0"/>
          <w:numId w:val="19"/>
        </w:numPr>
        <w:spacing w:line="264" w:lineRule="auto"/>
        <w:jc w:val="both"/>
        <w:rPr>
          <w:rFonts w:ascii="Myriad Pro" w:hAnsi="Myriad Pro"/>
          <w:lang w:val="en-US"/>
        </w:rPr>
      </w:pPr>
      <w:r>
        <w:rPr>
          <w:rFonts w:ascii="Myriad Pro" w:hAnsi="Myriad Pro"/>
          <w:lang w:val="en-US"/>
        </w:rPr>
        <w:t xml:space="preserve">Decisions at Congress are made on the basis of fifty percent (50%) plus a one majority in </w:t>
      </w:r>
      <w:proofErr w:type="spellStart"/>
      <w:r>
        <w:rPr>
          <w:rFonts w:ascii="Myriad Pro" w:hAnsi="Myriad Pro"/>
          <w:lang w:val="en-US"/>
        </w:rPr>
        <w:t>favour</w:t>
      </w:r>
      <w:proofErr w:type="spellEnd"/>
      <w:r>
        <w:rPr>
          <w:rFonts w:ascii="Myriad Pro" w:hAnsi="Myriad Pro"/>
          <w:lang w:val="en-US"/>
        </w:rPr>
        <w:t xml:space="preserve"> or against</w:t>
      </w:r>
    </w:p>
    <w:p w:rsidR="00220709" w:rsidRDefault="00245580">
      <w:pPr>
        <w:pStyle w:val="Body"/>
        <w:numPr>
          <w:ilvl w:val="0"/>
          <w:numId w:val="19"/>
        </w:numPr>
        <w:spacing w:line="264" w:lineRule="auto"/>
        <w:jc w:val="both"/>
        <w:rPr>
          <w:rFonts w:ascii="Myriad Pro" w:hAnsi="Myriad Pro"/>
          <w:lang w:val="en-US"/>
        </w:rPr>
      </w:pPr>
      <w:r>
        <w:rPr>
          <w:rFonts w:ascii="Myriad Pro" w:hAnsi="Myriad Pro"/>
          <w:lang w:val="en-US"/>
        </w:rPr>
        <w:t xml:space="preserve">Election of office-bearers shall be by secret ballot.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b/>
          <w:bCs/>
        </w:rPr>
      </w:pPr>
      <w:r>
        <w:rPr>
          <w:rFonts w:ascii="Myriad Pro" w:hAnsi="Myriad Pro"/>
          <w:b/>
          <w:bCs/>
        </w:rPr>
        <w:t xml:space="preserve">1.3 </w:t>
      </w:r>
      <w:r>
        <w:rPr>
          <w:rFonts w:ascii="Myriad Pro" w:eastAsia="Myriad Pro" w:hAnsi="Myriad Pro" w:cs="Myriad Pro"/>
          <w:b/>
          <w:bCs/>
        </w:rPr>
        <w:tab/>
      </w:r>
      <w:r>
        <w:rPr>
          <w:rFonts w:ascii="Myriad Pro" w:hAnsi="Myriad Pro"/>
          <w:b/>
          <w:bCs/>
          <w:lang w:val="en-US"/>
        </w:rPr>
        <w:t>Duties</w:t>
      </w:r>
      <w:r>
        <w:rPr>
          <w:rFonts w:ascii="Myriad Pro" w:hAnsi="Myriad Pro"/>
          <w:b/>
          <w:bCs/>
          <w:lang w:val="en-US"/>
        </w:rPr>
        <w:t xml:space="preserve"> and Powers of National Congress</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t xml:space="preserve">Lay down the platform, determine and decide </w:t>
      </w:r>
      <w:proofErr w:type="spellStart"/>
      <w:r>
        <w:rPr>
          <w:rFonts w:ascii="Myriad Pro" w:hAnsi="Myriad Pro"/>
          <w:lang w:val="en-US"/>
        </w:rPr>
        <w:t>programmes</w:t>
      </w:r>
      <w:proofErr w:type="spellEnd"/>
      <w:r>
        <w:rPr>
          <w:rFonts w:ascii="Myriad Pro" w:hAnsi="Myriad Pro"/>
          <w:lang w:val="en-US"/>
        </w:rPr>
        <w:t xml:space="preserve"> and make changes to the Constitution of the ANCPL; </w:t>
      </w: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t xml:space="preserve">Receive and consider reports of the NEC, which shall be presented by the President, the Secretary General and </w:t>
      </w:r>
      <w:r>
        <w:rPr>
          <w:rFonts w:ascii="Myriad Pro" w:hAnsi="Myriad Pro"/>
          <w:lang w:val="en-US"/>
        </w:rPr>
        <w:t>the Treasurer General;</w:t>
      </w: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t>Have the right to review, ratify, amend or rescind any decision and/or recommendation taken by any of the constituent structures and/or officials of the ANCPL;</w:t>
      </w: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lastRenderedPageBreak/>
        <w:t>Elect the President, the Deputy President, National Chairperson, the Secr</w:t>
      </w:r>
      <w:r>
        <w:rPr>
          <w:rFonts w:ascii="Myriad Pro" w:hAnsi="Myriad Pro"/>
          <w:lang w:val="en-US"/>
        </w:rPr>
        <w:t>etary General, and the Deputy Secretary General, the Treasurer-General, and up to</w:t>
      </w:r>
      <w:r>
        <w:rPr>
          <w:rFonts w:ascii="Myriad Pro" w:hAnsi="Myriad Pro"/>
        </w:rPr>
        <w:t xml:space="preserve"> </w:t>
      </w:r>
      <w:r>
        <w:rPr>
          <w:rFonts w:ascii="Myriad Pro" w:hAnsi="Myriad Pro"/>
          <w:lang w:val="en-US"/>
        </w:rPr>
        <w:t>ten</w:t>
      </w:r>
      <w:r>
        <w:rPr>
          <w:rFonts w:ascii="Myriad Pro" w:hAnsi="Myriad Pro"/>
        </w:rPr>
        <w:t xml:space="preserve"> (</w:t>
      </w:r>
      <w:r>
        <w:rPr>
          <w:rFonts w:ascii="Myriad Pro" w:hAnsi="Myriad Pro"/>
          <w:lang w:val="en-US"/>
        </w:rPr>
        <w:t xml:space="preserve">10) other members of the NEC; </w:t>
      </w: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t>Have the power to elect or appoint any commission or Committee and assign specific tasks and duties to such Commission, committee or indiv</w:t>
      </w:r>
      <w:r>
        <w:rPr>
          <w:rFonts w:ascii="Myriad Pro" w:hAnsi="Myriad Pro"/>
          <w:lang w:val="en-US"/>
        </w:rPr>
        <w:t xml:space="preserve">idual(s) as the case may be; </w:t>
      </w: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t xml:space="preserve">Have the power to confer </w:t>
      </w:r>
      <w:proofErr w:type="spellStart"/>
      <w:r>
        <w:rPr>
          <w:rFonts w:ascii="Myriad Pro" w:hAnsi="Myriad Pro"/>
          <w:lang w:val="en-US"/>
        </w:rPr>
        <w:t>honours</w:t>
      </w:r>
      <w:proofErr w:type="spellEnd"/>
      <w:r>
        <w:rPr>
          <w:rFonts w:ascii="Myriad Pro" w:hAnsi="Myriad Pro"/>
          <w:lang w:val="en-US"/>
        </w:rPr>
        <w:t xml:space="preserve">, decorations and awards on members, </w:t>
      </w:r>
      <w:proofErr w:type="spellStart"/>
      <w:r>
        <w:rPr>
          <w:rFonts w:ascii="Myriad Pro" w:hAnsi="Myriad Pro"/>
          <w:lang w:val="en-US"/>
        </w:rPr>
        <w:t>organisations</w:t>
      </w:r>
      <w:proofErr w:type="spellEnd"/>
      <w:r>
        <w:rPr>
          <w:rFonts w:ascii="Myriad Pro" w:hAnsi="Myriad Pro"/>
          <w:lang w:val="en-US"/>
        </w:rPr>
        <w:t xml:space="preserve"> or individuals in appreciation or recognition of their role in the work of the ANCPL or the struggle for the birth and the creation of a united</w:t>
      </w:r>
      <w:r>
        <w:rPr>
          <w:rFonts w:ascii="Myriad Pro" w:hAnsi="Myriad Pro"/>
          <w:lang w:val="en-US"/>
        </w:rPr>
        <w:t>, non-racial, non-sexiest, prosperous and democratic South Africa.</w:t>
      </w: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t xml:space="preserve">The process for constitutional changes shall be that the NEC shall note or minute the proposed change (from </w:t>
      </w:r>
      <w:proofErr w:type="spellStart"/>
      <w:r>
        <w:rPr>
          <w:rFonts w:ascii="Myriad Pro" w:hAnsi="Myriad Pro"/>
          <w:lang w:val="en-US"/>
        </w:rPr>
        <w:t>whencesoever</w:t>
      </w:r>
      <w:proofErr w:type="spellEnd"/>
      <w:r>
        <w:rPr>
          <w:rFonts w:ascii="Myriad Pro" w:hAnsi="Myriad Pro"/>
          <w:lang w:val="en-US"/>
        </w:rPr>
        <w:t xml:space="preserve"> it comes), and it shall be voted upon at a National Congress. Any am</w:t>
      </w:r>
      <w:r>
        <w:rPr>
          <w:rFonts w:ascii="Myriad Pro" w:hAnsi="Myriad Pro"/>
          <w:lang w:val="en-US"/>
        </w:rPr>
        <w:t xml:space="preserve">endment which receives less than 66,6% support shall be deemed not supported. </w:t>
      </w: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t>A National Congress which achieves less than 50% + 1 of provincial delegates who responded to the invitation (minimum of two per province), shall be deemed inquorate and reduced</w:t>
      </w:r>
      <w:r>
        <w:rPr>
          <w:rFonts w:ascii="Myriad Pro" w:hAnsi="Myriad Pro"/>
          <w:lang w:val="en-US"/>
        </w:rPr>
        <w:t xml:space="preserve"> to an informal meeting.</w:t>
      </w: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t>Formal decisions of a National Congress may only be taken at a quorate meeting attended by the entire NEC and at least two representatives from each Province. Any member which is not a PEC member who is representing a province will</w:t>
      </w:r>
      <w:r>
        <w:rPr>
          <w:rFonts w:ascii="Myriad Pro" w:hAnsi="Myriad Pro"/>
          <w:lang w:val="en-US"/>
        </w:rPr>
        <w:t xml:space="preserve"> be required to prevent a letter of credit stating that they have been delegated powers by the PEC that they represent, to vote on behalf of the PEC. </w:t>
      </w:r>
    </w:p>
    <w:p w:rsidR="00220709" w:rsidRDefault="00245580">
      <w:pPr>
        <w:pStyle w:val="Body"/>
        <w:numPr>
          <w:ilvl w:val="0"/>
          <w:numId w:val="22"/>
        </w:numPr>
        <w:spacing w:line="264" w:lineRule="auto"/>
        <w:jc w:val="both"/>
        <w:rPr>
          <w:rFonts w:ascii="Myriad Pro" w:hAnsi="Myriad Pro"/>
          <w:lang w:val="en-US"/>
        </w:rPr>
      </w:pPr>
      <w:r>
        <w:rPr>
          <w:rFonts w:ascii="Myriad Pro" w:hAnsi="Myriad Pro"/>
          <w:lang w:val="en-US"/>
        </w:rPr>
        <w:t xml:space="preserve">PEC members who are not in attendance can be deemed to be in attendance if they use digital technologies </w:t>
      </w:r>
      <w:r>
        <w:rPr>
          <w:rFonts w:ascii="Myriad Pro" w:hAnsi="Myriad Pro"/>
          <w:lang w:val="en-US"/>
        </w:rPr>
        <w:t xml:space="preserve">to be present in voice (e.g. telephone call) or via </w:t>
      </w:r>
      <w:proofErr w:type="gramStart"/>
      <w:r>
        <w:rPr>
          <w:rFonts w:ascii="Myriad Pro" w:hAnsi="Myriad Pro"/>
          <w:lang w:val="en-US"/>
        </w:rPr>
        <w:t>video-conferencing</w:t>
      </w:r>
      <w:proofErr w:type="gramEnd"/>
      <w:r>
        <w:rPr>
          <w:rFonts w:ascii="Myriad Pro" w:hAnsi="Myriad Pro"/>
          <w:lang w:val="en-US"/>
        </w:rPr>
        <w:t>. Voting from a remote distance via text communication methods will be deemed inadmissible as they</w:t>
      </w:r>
      <w:r>
        <w:rPr>
          <w:rFonts w:ascii="Myriad Pro" w:hAnsi="Myriad Pro"/>
          <w:lang w:val="en-US"/>
        </w:rPr>
        <w:t>’</w:t>
      </w:r>
      <w:r>
        <w:rPr>
          <w:rFonts w:ascii="Myriad Pro" w:hAnsi="Myriad Pro"/>
          <w:lang w:val="en-US"/>
        </w:rPr>
        <w:t>re easily forged, except in the case where the PEC member has made their presence known</w:t>
      </w:r>
      <w:r>
        <w:rPr>
          <w:rFonts w:ascii="Myriad Pro" w:hAnsi="Myriad Pro"/>
          <w:lang w:val="en-US"/>
        </w:rPr>
        <w:t xml:space="preserve"> by video and they have stated that they will present their secret ballot digitally via textual methods to the delegate or representative who is present in their stead, or whomsoever they have delegated powers to.</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26" w:name="_Toc20"/>
      <w:r>
        <w:rPr>
          <w:rFonts w:eastAsia="Arial Unicode MS" w:cs="Arial Unicode MS"/>
          <w:lang w:val="fr-FR"/>
        </w:rPr>
        <w:t xml:space="preserve">Section </w:t>
      </w:r>
      <w:proofErr w:type="gramStart"/>
      <w:r>
        <w:rPr>
          <w:rFonts w:eastAsia="Arial Unicode MS" w:cs="Arial Unicode MS"/>
          <w:lang w:val="en-US"/>
        </w:rPr>
        <w:t>2:</w:t>
      </w:r>
      <w:proofErr w:type="gramEnd"/>
      <w:r>
        <w:rPr>
          <w:rFonts w:eastAsia="Arial Unicode MS" w:cs="Arial Unicode MS"/>
          <w:lang w:val="en-US"/>
        </w:rPr>
        <w:t xml:space="preserve"> The Extra-Ordinary Congress </w:t>
      </w:r>
      <w:bookmarkEnd w:id="26"/>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The Extra-Ordinary Congress may be convened at any time to address major urgent policy issues. (b) The Congress may be call by the NEC or at the insistence of a 2/3 majority of the provinces (six or more provinces) of the ANCPL. It is otherwise identical t</w:t>
      </w:r>
      <w:r>
        <w:rPr>
          <w:rFonts w:ascii="Myriad Pro" w:hAnsi="Myriad Pro"/>
          <w:lang w:val="en-US"/>
        </w:rPr>
        <w:t>o a National Congress.</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27" w:name="_Toc21"/>
      <w:r>
        <w:rPr>
          <w:rFonts w:eastAsia="Arial Unicode MS" w:cs="Arial Unicode MS"/>
          <w:lang w:val="fr-FR"/>
        </w:rPr>
        <w:t xml:space="preserve">Section </w:t>
      </w:r>
      <w:proofErr w:type="gramStart"/>
      <w:r>
        <w:rPr>
          <w:rFonts w:eastAsia="Arial Unicode MS" w:cs="Arial Unicode MS"/>
          <w:lang w:val="en-US"/>
        </w:rPr>
        <w:t>3:</w:t>
      </w:r>
      <w:proofErr w:type="gramEnd"/>
      <w:r>
        <w:rPr>
          <w:rFonts w:eastAsia="Arial Unicode MS" w:cs="Arial Unicode MS"/>
          <w:lang w:val="en-US"/>
        </w:rPr>
        <w:t xml:space="preserve"> The National Executive Committee </w:t>
      </w:r>
      <w:bookmarkEnd w:id="27"/>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National Executive Committee shall hold office for Five (5) years. Its meetings shall be considered </w:t>
      </w:r>
      <w:r>
        <w:rPr>
          <w:rFonts w:ascii="Myriad Pro" w:hAnsi="Myriad Pro"/>
          <w:b/>
          <w:bCs/>
          <w:lang w:val="en-US"/>
        </w:rPr>
        <w:t>National General Council</w:t>
      </w:r>
      <w:r>
        <w:rPr>
          <w:rFonts w:ascii="Myriad Pro" w:hAnsi="Myriad Pro"/>
          <w:lang w:val="en-US"/>
        </w:rPr>
        <w:t xml:space="preserve"> meetings.</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b/>
          <w:bCs/>
        </w:rPr>
      </w:pPr>
      <w:r>
        <w:rPr>
          <w:rFonts w:ascii="Myriad Pro" w:hAnsi="Myriad Pro"/>
          <w:b/>
          <w:bCs/>
          <w:lang w:val="en-US"/>
        </w:rPr>
        <w:t>3.1</w:t>
      </w:r>
      <w:r>
        <w:rPr>
          <w:rFonts w:ascii="Myriad Pro" w:hAnsi="Myriad Pro"/>
          <w:b/>
          <w:bCs/>
          <w:lang w:val="en-US"/>
        </w:rPr>
        <w:tab/>
      </w:r>
      <w:r>
        <w:rPr>
          <w:rFonts w:ascii="Myriad Pro" w:hAnsi="Myriad Pro"/>
          <w:b/>
          <w:bCs/>
          <w:lang w:val="fr-FR"/>
        </w:rPr>
        <w:t xml:space="preserve">Composition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23"/>
        </w:numPr>
        <w:spacing w:line="264" w:lineRule="auto"/>
        <w:jc w:val="both"/>
        <w:rPr>
          <w:rFonts w:ascii="Myriad Pro" w:hAnsi="Myriad Pro"/>
          <w:lang w:val="en-US"/>
        </w:rPr>
      </w:pPr>
      <w:r>
        <w:rPr>
          <w:rFonts w:ascii="Myriad Pro" w:hAnsi="Myriad Pro"/>
          <w:lang w:val="en-US"/>
        </w:rPr>
        <w:t xml:space="preserve">The NEC shall be constituted as follows: </w:t>
      </w:r>
    </w:p>
    <w:p w:rsidR="00220709" w:rsidRDefault="00245580">
      <w:pPr>
        <w:pStyle w:val="Body"/>
        <w:numPr>
          <w:ilvl w:val="1"/>
          <w:numId w:val="23"/>
        </w:numPr>
        <w:spacing w:line="264" w:lineRule="auto"/>
        <w:jc w:val="both"/>
        <w:rPr>
          <w:rFonts w:ascii="Myriad Pro" w:hAnsi="Myriad Pro"/>
          <w:lang w:val="en-US"/>
        </w:rPr>
      </w:pPr>
      <w:r>
        <w:rPr>
          <w:rFonts w:ascii="Myriad Pro" w:hAnsi="Myriad Pro"/>
          <w:lang w:val="en-US"/>
        </w:rPr>
        <w:t xml:space="preserve">President </w:t>
      </w:r>
    </w:p>
    <w:p w:rsidR="00220709" w:rsidRDefault="00245580">
      <w:pPr>
        <w:pStyle w:val="Body"/>
        <w:numPr>
          <w:ilvl w:val="1"/>
          <w:numId w:val="23"/>
        </w:numPr>
        <w:spacing w:line="264" w:lineRule="auto"/>
        <w:jc w:val="both"/>
        <w:rPr>
          <w:rFonts w:ascii="Myriad Pro" w:hAnsi="Myriad Pro"/>
          <w:lang w:val="en-US"/>
        </w:rPr>
      </w:pPr>
      <w:r>
        <w:rPr>
          <w:rFonts w:ascii="Myriad Pro" w:hAnsi="Myriad Pro"/>
          <w:lang w:val="en-US"/>
        </w:rPr>
        <w:t xml:space="preserve">Secretary General </w:t>
      </w:r>
    </w:p>
    <w:p w:rsidR="00220709" w:rsidRDefault="00245580">
      <w:pPr>
        <w:pStyle w:val="Body"/>
        <w:numPr>
          <w:ilvl w:val="1"/>
          <w:numId w:val="23"/>
        </w:numPr>
        <w:spacing w:line="264" w:lineRule="auto"/>
        <w:jc w:val="both"/>
        <w:rPr>
          <w:rFonts w:ascii="Myriad Pro" w:hAnsi="Myriad Pro"/>
          <w:lang w:val="en-US"/>
        </w:rPr>
      </w:pPr>
      <w:r>
        <w:rPr>
          <w:rFonts w:ascii="Myriad Pro" w:hAnsi="Myriad Pro"/>
          <w:lang w:val="en-US"/>
        </w:rPr>
        <w:t xml:space="preserve">Treasurer General </w:t>
      </w:r>
    </w:p>
    <w:p w:rsidR="00220709" w:rsidRDefault="00245580">
      <w:pPr>
        <w:pStyle w:val="Body"/>
        <w:numPr>
          <w:ilvl w:val="1"/>
          <w:numId w:val="23"/>
        </w:numPr>
        <w:spacing w:line="264" w:lineRule="auto"/>
        <w:jc w:val="both"/>
        <w:rPr>
          <w:rFonts w:ascii="Myriad Pro" w:hAnsi="Myriad Pro"/>
          <w:lang w:val="en-US"/>
        </w:rPr>
      </w:pPr>
      <w:r>
        <w:rPr>
          <w:rFonts w:ascii="Myriad Pro" w:hAnsi="Myriad Pro"/>
          <w:lang w:val="en-US"/>
        </w:rPr>
        <w:t>A maximum of t</w:t>
      </w:r>
      <w:proofErr w:type="spellStart"/>
      <w:r>
        <w:rPr>
          <w:rFonts w:ascii="Myriad Pro" w:hAnsi="Myriad Pro"/>
        </w:rPr>
        <w:t>en</w:t>
      </w:r>
      <w:proofErr w:type="spellEnd"/>
      <w:r>
        <w:rPr>
          <w:rFonts w:ascii="Myriad Pro" w:hAnsi="Myriad Pro"/>
        </w:rPr>
        <w:t xml:space="preserve"> (</w:t>
      </w:r>
      <w:r>
        <w:rPr>
          <w:rFonts w:ascii="Myriad Pro" w:hAnsi="Myriad Pro"/>
          <w:lang w:val="en-US"/>
        </w:rPr>
        <w:t>10) directly elected members who have specific portfolios or roles.</w:t>
      </w:r>
    </w:p>
    <w:p w:rsidR="00220709" w:rsidRDefault="00245580">
      <w:pPr>
        <w:pStyle w:val="Body"/>
        <w:numPr>
          <w:ilvl w:val="0"/>
          <w:numId w:val="23"/>
        </w:numPr>
        <w:spacing w:line="264" w:lineRule="auto"/>
        <w:jc w:val="both"/>
        <w:rPr>
          <w:rFonts w:ascii="Myriad Pro" w:hAnsi="Myriad Pro"/>
          <w:lang w:val="en-US"/>
        </w:rPr>
      </w:pPr>
      <w:r>
        <w:rPr>
          <w:rFonts w:ascii="Myriad Pro" w:hAnsi="Myriad Pro"/>
          <w:lang w:val="en-US"/>
        </w:rPr>
        <w:t>In the event of an absence or vacant post, the</w:t>
      </w:r>
      <w:r>
        <w:rPr>
          <w:rFonts w:ascii="Myriad Pro" w:hAnsi="Myriad Pro"/>
          <w:lang w:val="en-US"/>
        </w:rPr>
        <w:t xml:space="preserve"> NEC shall appoint a</w:t>
      </w:r>
      <w:r>
        <w:rPr>
          <w:rFonts w:ascii="Myriad Pro" w:hAnsi="Myriad Pro"/>
        </w:rPr>
        <w:t xml:space="preserve"> Deputy</w:t>
      </w:r>
      <w:r>
        <w:rPr>
          <w:rFonts w:ascii="Myriad Pro" w:hAnsi="Myriad Pro"/>
          <w:lang w:val="en-US"/>
        </w:rPr>
        <w:t xml:space="preserve"> who shall assume all the duties of the predecessor including the membership of the NEC pending a National Congress election or the return of the former holder of the chair</w:t>
      </w:r>
      <w:r>
        <w:rPr>
          <w:rFonts w:ascii="Myriad Pro" w:hAnsi="Myriad Pro"/>
        </w:rPr>
        <w:t xml:space="preserve">. </w:t>
      </w:r>
    </w:p>
    <w:p w:rsidR="00220709" w:rsidRDefault="00245580">
      <w:pPr>
        <w:pStyle w:val="Body"/>
        <w:numPr>
          <w:ilvl w:val="0"/>
          <w:numId w:val="23"/>
        </w:numPr>
        <w:spacing w:line="264" w:lineRule="auto"/>
        <w:jc w:val="both"/>
        <w:rPr>
          <w:rFonts w:ascii="Myriad Pro" w:hAnsi="Myriad Pro"/>
          <w:lang w:val="en-US"/>
        </w:rPr>
      </w:pPr>
      <w:r>
        <w:rPr>
          <w:rFonts w:ascii="Myriad Pro" w:hAnsi="Myriad Pro"/>
          <w:lang w:val="en-US"/>
        </w:rPr>
        <w:lastRenderedPageBreak/>
        <w:t>A member shall cease to be a member of the NEC upon ab</w:t>
      </w:r>
      <w:r>
        <w:rPr>
          <w:rFonts w:ascii="Myriad Pro" w:hAnsi="Myriad Pro"/>
          <w:lang w:val="en-US"/>
        </w:rPr>
        <w:t xml:space="preserve">senting oneself from three (3) successive NEC meetings without a valid reason. </w:t>
      </w:r>
    </w:p>
    <w:p w:rsidR="00220709" w:rsidRDefault="00245580">
      <w:pPr>
        <w:pStyle w:val="Body"/>
        <w:numPr>
          <w:ilvl w:val="0"/>
          <w:numId w:val="23"/>
        </w:numPr>
        <w:spacing w:line="264" w:lineRule="auto"/>
        <w:jc w:val="both"/>
        <w:rPr>
          <w:rFonts w:ascii="Myriad Pro" w:hAnsi="Myriad Pro"/>
          <w:lang w:val="en-US"/>
        </w:rPr>
      </w:pPr>
      <w:r>
        <w:rPr>
          <w:rFonts w:ascii="Myriad Pro" w:hAnsi="Myriad Pro"/>
          <w:lang w:val="en-US"/>
        </w:rPr>
        <w:t>Should a vacancy occur in the NEC for any reason, the NEC shall have the power to co-opt a replacement, provided such co-option is supported by 2/3 majority of the members of t</w:t>
      </w:r>
      <w:r>
        <w:rPr>
          <w:rFonts w:ascii="Myriad Pro" w:hAnsi="Myriad Pro"/>
          <w:lang w:val="en-US"/>
        </w:rPr>
        <w:t xml:space="preserve">he NEC    </w:t>
      </w:r>
    </w:p>
    <w:p w:rsidR="00220709" w:rsidRDefault="00245580">
      <w:pPr>
        <w:pStyle w:val="Body"/>
        <w:numPr>
          <w:ilvl w:val="0"/>
          <w:numId w:val="23"/>
        </w:numPr>
        <w:spacing w:line="264" w:lineRule="auto"/>
        <w:jc w:val="both"/>
        <w:rPr>
          <w:rFonts w:ascii="Myriad Pro" w:hAnsi="Myriad Pro"/>
          <w:lang w:val="en-US"/>
        </w:rPr>
      </w:pPr>
      <w:r>
        <w:rPr>
          <w:rFonts w:ascii="Myriad Pro" w:hAnsi="Myriad Pro"/>
          <w:lang w:val="en-US"/>
        </w:rPr>
        <w:t>The NEC shall have the power to co-opt not more than five (5) additional members at any time during its term of office in order to provide to a broad representation that reflects the true character of the South African professionals, such co-opt</w:t>
      </w:r>
      <w:r>
        <w:rPr>
          <w:rFonts w:ascii="Myriad Pro" w:hAnsi="Myriad Pro"/>
          <w:lang w:val="en-US"/>
        </w:rPr>
        <w:t xml:space="preserve">ion enjoys the support of 2/3 of the NEC. </w:t>
      </w:r>
    </w:p>
    <w:p w:rsidR="00220709" w:rsidRDefault="00245580">
      <w:pPr>
        <w:pStyle w:val="Body"/>
        <w:numPr>
          <w:ilvl w:val="0"/>
          <w:numId w:val="23"/>
        </w:numPr>
        <w:spacing w:line="264" w:lineRule="auto"/>
        <w:jc w:val="both"/>
        <w:rPr>
          <w:rFonts w:ascii="Myriad Pro" w:hAnsi="Myriad Pro"/>
          <w:lang w:val="en-US"/>
        </w:rPr>
      </w:pPr>
      <w:r>
        <w:rPr>
          <w:rFonts w:ascii="Myriad Pro" w:hAnsi="Myriad Pro"/>
          <w:lang w:val="en-US"/>
        </w:rPr>
        <w:t>The positions of President and Secretary General shall be full-time, and the NEC will decide which other positions shall be full-time.</w:t>
      </w:r>
    </w:p>
    <w:p w:rsidR="00220709" w:rsidRDefault="00245580">
      <w:pPr>
        <w:pStyle w:val="Body"/>
        <w:numPr>
          <w:ilvl w:val="0"/>
          <w:numId w:val="23"/>
        </w:numPr>
        <w:spacing w:line="264" w:lineRule="auto"/>
        <w:jc w:val="both"/>
        <w:rPr>
          <w:rFonts w:ascii="Myriad Pro" w:hAnsi="Myriad Pro"/>
          <w:lang w:val="en-US"/>
        </w:rPr>
      </w:pPr>
      <w:r>
        <w:rPr>
          <w:rFonts w:ascii="Myriad Pro" w:hAnsi="Myriad Pro"/>
          <w:lang w:val="en-US"/>
        </w:rPr>
        <w:t>A person must have been a member in good standing of the ANCPL for at least on</w:t>
      </w:r>
      <w:r>
        <w:rPr>
          <w:rFonts w:ascii="Myriad Pro" w:hAnsi="Myriad Pro"/>
          <w:lang w:val="en-US"/>
        </w:rPr>
        <w:t>e</w:t>
      </w:r>
      <w:r>
        <w:rPr>
          <w:rFonts w:ascii="Myriad Pro" w:hAnsi="Myriad Pro"/>
        </w:rPr>
        <w:t xml:space="preserve"> (</w:t>
      </w:r>
      <w:r>
        <w:rPr>
          <w:rFonts w:ascii="Myriad Pro" w:hAnsi="Myriad Pro"/>
          <w:lang w:val="en-US"/>
        </w:rPr>
        <w:t>1) year before she or he can be nominated for election to the NEC of the ANCPL.</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b/>
          <w:bCs/>
        </w:rPr>
      </w:pPr>
      <w:r>
        <w:rPr>
          <w:rFonts w:ascii="Myriad Pro" w:hAnsi="Myriad Pro"/>
          <w:b/>
          <w:bCs/>
          <w:lang w:val="en-US"/>
        </w:rPr>
        <w:t>3</w:t>
      </w:r>
      <w:r>
        <w:rPr>
          <w:rFonts w:ascii="Myriad Pro" w:hAnsi="Myriad Pro"/>
          <w:b/>
          <w:bCs/>
        </w:rPr>
        <w:t xml:space="preserve">.2 </w:t>
      </w:r>
      <w:r>
        <w:rPr>
          <w:rFonts w:ascii="Myriad Pro" w:eastAsia="Myriad Pro" w:hAnsi="Myriad Pro" w:cs="Myriad Pro"/>
          <w:b/>
          <w:bCs/>
        </w:rPr>
        <w:tab/>
      </w:r>
      <w:r>
        <w:rPr>
          <w:rFonts w:ascii="Myriad Pro" w:hAnsi="Myriad Pro"/>
          <w:b/>
          <w:bCs/>
          <w:lang w:val="en-US"/>
        </w:rPr>
        <w:t xml:space="preserve">Duties and functions of officials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The President shall:</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Be the Chief Executive Officer of the ANCPL;</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 xml:space="preserve">Preside over meetings of the NEC; </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Liaise with the NEC of the ANC</w:t>
      </w:r>
      <w:r>
        <w:rPr>
          <w:rFonts w:ascii="Myriad Pro" w:hAnsi="Myriad Pro"/>
          <w:lang w:val="en-US"/>
        </w:rPr>
        <w:t xml:space="preserve">; </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Present a report on the state of the ANCPL and the political situation in general at National Congress;</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 xml:space="preserve">Supervise all work of the ANCPL in conformity with the constitution and rules of procedure agreed upon the NEC; </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 xml:space="preserve">Report regularly to the NWC and the </w:t>
      </w:r>
      <w:r>
        <w:rPr>
          <w:rFonts w:ascii="Myriad Pro" w:hAnsi="Myriad Pro"/>
          <w:lang w:val="en-US"/>
        </w:rPr>
        <w:t xml:space="preserve">NEC; </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Be an ex-officio member of the ANC National Executive Committee if so invited</w:t>
      </w:r>
      <w:r>
        <w:rPr>
          <w:rFonts w:ascii="Myriad Pro" w:hAnsi="Myriad Pro"/>
        </w:rPr>
        <w:t>.</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The Secretary-General shall:</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Be the Chief administrative officer of the ANCPL;</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 xml:space="preserve">Be responsible for minutes of the National Congress, the NEC, the National Working </w:t>
      </w:r>
      <w:r>
        <w:rPr>
          <w:rFonts w:ascii="Myriad Pro" w:hAnsi="Myriad Pro"/>
          <w:lang w:val="en-US"/>
        </w:rPr>
        <w:t>Committee and all other records of the ANCPL;</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Prepare annual reports on the overall work of the ANCPL;</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 xml:space="preserve">Liaise with other </w:t>
      </w:r>
      <w:proofErr w:type="spellStart"/>
      <w:r>
        <w:rPr>
          <w:rFonts w:ascii="Myriad Pro" w:hAnsi="Myriad Pro"/>
          <w:lang w:val="en-US"/>
        </w:rPr>
        <w:t>organisations</w:t>
      </w:r>
      <w:proofErr w:type="spellEnd"/>
      <w:r>
        <w:rPr>
          <w:rFonts w:ascii="Myriad Pro" w:hAnsi="Myriad Pro"/>
          <w:lang w:val="en-US"/>
        </w:rPr>
        <w:t xml:space="preserve"> and institutions nationally and internationally;</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 xml:space="preserve">Be responsible for the overall of the NEC as well as convening meetings thereof; </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 xml:space="preserve">Report regularly to the NWC and the NEC; and </w:t>
      </w:r>
    </w:p>
    <w:p w:rsidR="00220709" w:rsidRDefault="00245580">
      <w:pPr>
        <w:pStyle w:val="Body"/>
        <w:numPr>
          <w:ilvl w:val="1"/>
          <w:numId w:val="24"/>
        </w:numPr>
        <w:spacing w:line="264" w:lineRule="auto"/>
        <w:jc w:val="both"/>
        <w:rPr>
          <w:rFonts w:ascii="Myriad Pro" w:hAnsi="Myriad Pro"/>
          <w:lang w:val="en-US"/>
        </w:rPr>
      </w:pPr>
      <w:r>
        <w:rPr>
          <w:rFonts w:ascii="Myriad Pro" w:hAnsi="Myriad Pro"/>
          <w:lang w:val="en-US"/>
        </w:rPr>
        <w:t>Be an ex-officio member of the ANC NEC if so invited.</w:t>
      </w:r>
    </w:p>
    <w:p w:rsidR="00220709" w:rsidRDefault="00245580">
      <w:pPr>
        <w:pStyle w:val="Body"/>
        <w:numPr>
          <w:ilvl w:val="0"/>
          <w:numId w:val="25"/>
        </w:numPr>
        <w:spacing w:line="264" w:lineRule="auto"/>
        <w:jc w:val="both"/>
        <w:rPr>
          <w:rFonts w:ascii="Myriad Pro" w:hAnsi="Myriad Pro"/>
          <w:lang w:val="en-US"/>
        </w:rPr>
      </w:pPr>
      <w:r>
        <w:rPr>
          <w:rFonts w:ascii="Myriad Pro" w:hAnsi="Myriad Pro"/>
          <w:lang w:val="en-US"/>
        </w:rPr>
        <w:t>The Treasurer General shall:</w:t>
      </w:r>
    </w:p>
    <w:p w:rsidR="00220709" w:rsidRDefault="00245580">
      <w:pPr>
        <w:pStyle w:val="Body"/>
        <w:numPr>
          <w:ilvl w:val="1"/>
          <w:numId w:val="25"/>
        </w:numPr>
        <w:spacing w:line="264" w:lineRule="auto"/>
        <w:jc w:val="both"/>
        <w:rPr>
          <w:rFonts w:ascii="Myriad Pro" w:hAnsi="Myriad Pro"/>
          <w:lang w:val="en-US"/>
        </w:rPr>
      </w:pPr>
      <w:r>
        <w:rPr>
          <w:rFonts w:ascii="Myriad Pro" w:hAnsi="Myriad Pro"/>
          <w:lang w:val="en-US"/>
        </w:rPr>
        <w:t>Be responsible for the finances of the League</w:t>
      </w:r>
      <w:r>
        <w:rPr>
          <w:rFonts w:ascii="Myriad Pro" w:hAnsi="Myriad Pro"/>
          <w:lang w:val="en-US"/>
        </w:rPr>
        <w:t xml:space="preserve"> and shall, with two appointed members of the NWC, operate a banking account on behalf of the ANCPL;</w:t>
      </w:r>
    </w:p>
    <w:p w:rsidR="00220709" w:rsidRDefault="00245580">
      <w:pPr>
        <w:pStyle w:val="Body"/>
        <w:numPr>
          <w:ilvl w:val="1"/>
          <w:numId w:val="25"/>
        </w:numPr>
        <w:spacing w:line="264" w:lineRule="auto"/>
        <w:jc w:val="both"/>
        <w:rPr>
          <w:rFonts w:ascii="Myriad Pro" w:hAnsi="Myriad Pro"/>
          <w:lang w:val="en-US"/>
        </w:rPr>
      </w:pPr>
      <w:r>
        <w:rPr>
          <w:rFonts w:ascii="Myriad Pro" w:hAnsi="Myriad Pro"/>
          <w:lang w:val="en-US"/>
        </w:rPr>
        <w:t xml:space="preserve">Keep books, accounts and other records necessary to clearly reflect the financial position of the ANCPL; </w:t>
      </w:r>
    </w:p>
    <w:p w:rsidR="00220709" w:rsidRDefault="00245580">
      <w:pPr>
        <w:pStyle w:val="Body"/>
        <w:numPr>
          <w:ilvl w:val="1"/>
          <w:numId w:val="25"/>
        </w:numPr>
        <w:spacing w:line="264" w:lineRule="auto"/>
        <w:jc w:val="both"/>
        <w:rPr>
          <w:rFonts w:ascii="Myriad Pro" w:hAnsi="Myriad Pro"/>
          <w:lang w:val="en-US"/>
        </w:rPr>
      </w:pPr>
      <w:r>
        <w:rPr>
          <w:rFonts w:ascii="Myriad Pro" w:hAnsi="Myriad Pro"/>
          <w:lang w:val="en-US"/>
        </w:rPr>
        <w:t>Head the National Finance and fundraising Committ</w:t>
      </w:r>
      <w:r>
        <w:rPr>
          <w:rFonts w:ascii="Myriad Pro" w:hAnsi="Myriad Pro"/>
          <w:lang w:val="en-US"/>
        </w:rPr>
        <w:t xml:space="preserve">ee which shall be responsible for: </w:t>
      </w:r>
    </w:p>
    <w:p w:rsidR="00220709" w:rsidRDefault="00245580">
      <w:pPr>
        <w:pStyle w:val="Body"/>
        <w:numPr>
          <w:ilvl w:val="2"/>
          <w:numId w:val="25"/>
        </w:numPr>
        <w:spacing w:line="264" w:lineRule="auto"/>
        <w:jc w:val="both"/>
        <w:rPr>
          <w:rFonts w:ascii="Myriad Pro" w:hAnsi="Myriad Pro"/>
          <w:lang w:val="en-US"/>
        </w:rPr>
      </w:pPr>
      <w:r>
        <w:rPr>
          <w:rFonts w:ascii="Myriad Pro" w:hAnsi="Myriad Pro"/>
          <w:lang w:val="en-US"/>
        </w:rPr>
        <w:t xml:space="preserve"> Working out and executing plans for fundraising </w:t>
      </w:r>
    </w:p>
    <w:p w:rsidR="00220709" w:rsidRDefault="00245580">
      <w:pPr>
        <w:pStyle w:val="Body"/>
        <w:numPr>
          <w:ilvl w:val="2"/>
          <w:numId w:val="25"/>
        </w:numPr>
        <w:spacing w:line="264" w:lineRule="auto"/>
        <w:jc w:val="both"/>
        <w:rPr>
          <w:rFonts w:ascii="Myriad Pro" w:hAnsi="Myriad Pro"/>
          <w:lang w:val="en-US"/>
        </w:rPr>
      </w:pPr>
      <w:r>
        <w:rPr>
          <w:rFonts w:ascii="Myriad Pro" w:hAnsi="Myriad Pro"/>
          <w:lang w:val="en-US"/>
        </w:rPr>
        <w:t xml:space="preserve">Preparing annual and other budgets, and </w:t>
      </w:r>
    </w:p>
    <w:p w:rsidR="00220709" w:rsidRDefault="00245580">
      <w:pPr>
        <w:pStyle w:val="Body"/>
        <w:numPr>
          <w:ilvl w:val="2"/>
          <w:numId w:val="25"/>
        </w:numPr>
        <w:spacing w:line="264" w:lineRule="auto"/>
        <w:jc w:val="both"/>
        <w:rPr>
          <w:rFonts w:ascii="Myriad Pro" w:hAnsi="Myriad Pro"/>
          <w:lang w:val="en-US"/>
        </w:rPr>
      </w:pPr>
      <w:r>
        <w:rPr>
          <w:rFonts w:ascii="Myriad Pro" w:hAnsi="Myriad Pro"/>
          <w:lang w:val="en-US"/>
        </w:rPr>
        <w:t>Making recommendations regarding funding of all structures of the ANCPL</w:t>
      </w:r>
    </w:p>
    <w:p w:rsidR="00220709" w:rsidRDefault="00245580">
      <w:pPr>
        <w:pStyle w:val="Body"/>
        <w:numPr>
          <w:ilvl w:val="1"/>
          <w:numId w:val="26"/>
        </w:numPr>
        <w:spacing w:line="264" w:lineRule="auto"/>
        <w:jc w:val="both"/>
        <w:rPr>
          <w:rFonts w:ascii="Myriad Pro" w:hAnsi="Myriad Pro"/>
          <w:lang w:val="en-US"/>
        </w:rPr>
      </w:pPr>
      <w:r>
        <w:rPr>
          <w:rFonts w:ascii="Myriad Pro" w:hAnsi="Myriad Pro"/>
          <w:lang w:val="en-US"/>
        </w:rPr>
        <w:t xml:space="preserve">Be the chief guardian of all property of the ANCPL; </w:t>
      </w:r>
    </w:p>
    <w:p w:rsidR="00220709" w:rsidRDefault="00245580">
      <w:pPr>
        <w:pStyle w:val="Body"/>
        <w:numPr>
          <w:ilvl w:val="1"/>
          <w:numId w:val="26"/>
        </w:numPr>
        <w:spacing w:line="264" w:lineRule="auto"/>
        <w:jc w:val="both"/>
        <w:rPr>
          <w:rFonts w:ascii="Myriad Pro" w:hAnsi="Myriad Pro"/>
          <w:lang w:val="en-US"/>
        </w:rPr>
      </w:pPr>
      <w:r>
        <w:rPr>
          <w:rFonts w:ascii="Myriad Pro" w:hAnsi="Myriad Pro"/>
          <w:lang w:val="en-US"/>
        </w:rPr>
        <w:t>Shal</w:t>
      </w:r>
      <w:r>
        <w:rPr>
          <w:rFonts w:ascii="Myriad Pro" w:hAnsi="Myriad Pro"/>
          <w:lang w:val="en-US"/>
        </w:rPr>
        <w:t>l ensure the presentation of annual audited financial statement to the NEC.</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b/>
          <w:bCs/>
        </w:rPr>
      </w:pPr>
      <w:r>
        <w:rPr>
          <w:rFonts w:ascii="Myriad Pro" w:hAnsi="Myriad Pro"/>
          <w:b/>
          <w:bCs/>
          <w:lang w:val="en-US"/>
        </w:rPr>
        <w:lastRenderedPageBreak/>
        <w:t>3.</w:t>
      </w:r>
      <w:r>
        <w:rPr>
          <w:rFonts w:ascii="Myriad Pro" w:hAnsi="Myriad Pro"/>
          <w:b/>
          <w:bCs/>
        </w:rPr>
        <w:t xml:space="preserve">3. </w:t>
      </w:r>
      <w:r>
        <w:rPr>
          <w:rFonts w:ascii="Myriad Pro" w:eastAsia="Myriad Pro" w:hAnsi="Myriad Pro" w:cs="Myriad Pro"/>
          <w:b/>
          <w:bCs/>
        </w:rPr>
        <w:tab/>
      </w:r>
      <w:r>
        <w:rPr>
          <w:rFonts w:ascii="Myriad Pro" w:hAnsi="Myriad Pro"/>
          <w:b/>
          <w:bCs/>
          <w:lang w:val="en-US"/>
        </w:rPr>
        <w:t>Powers and procedures</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NEC shall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27"/>
        </w:numPr>
        <w:spacing w:line="264" w:lineRule="auto"/>
        <w:jc w:val="both"/>
        <w:rPr>
          <w:rFonts w:ascii="Myriad Pro" w:hAnsi="Myriad Pro"/>
          <w:lang w:val="en-US"/>
        </w:rPr>
      </w:pPr>
      <w:r>
        <w:rPr>
          <w:rFonts w:ascii="Myriad Pro" w:hAnsi="Myriad Pro"/>
          <w:lang w:val="en-US"/>
        </w:rPr>
        <w:t>Be the highest decision-making body in between congresses. Its decisions, orders and or directives shall be final and binding on all l</w:t>
      </w:r>
      <w:r>
        <w:rPr>
          <w:rFonts w:ascii="Myriad Pro" w:hAnsi="Myriad Pro"/>
          <w:lang w:val="en-US"/>
        </w:rPr>
        <w:t xml:space="preserve">ower structures and members of the ANCPL.  </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Decisions shall be taken on a majority vote system of those present at any meeting at which there is a quorum.</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 xml:space="preserve">Carry out the decision and instructions of the National Congress. </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 xml:space="preserve">Issue and send directives to and receive reports from Provincial Executive-Committees; </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 xml:space="preserve">Supervise and direct the work of the ANCPL; </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Ensure that the provincial structures of the ANCPL funct</w:t>
      </w:r>
      <w:r>
        <w:rPr>
          <w:rFonts w:ascii="Myriad Pro" w:hAnsi="Myriad Pro"/>
          <w:lang w:val="en-US"/>
        </w:rPr>
        <w:t>ion democratically and effectively.</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28" w:name="_Toc22"/>
      <w:r>
        <w:rPr>
          <w:rFonts w:eastAsia="Arial Unicode MS" w:cs="Arial Unicode MS"/>
          <w:lang w:val="fr-FR"/>
        </w:rPr>
        <w:t xml:space="preserve">Section </w:t>
      </w:r>
      <w:proofErr w:type="gramStart"/>
      <w:r>
        <w:rPr>
          <w:rFonts w:eastAsia="Arial Unicode MS" w:cs="Arial Unicode MS"/>
          <w:lang w:val="en-US"/>
        </w:rPr>
        <w:t>4:</w:t>
      </w:r>
      <w:proofErr w:type="gramEnd"/>
      <w:r>
        <w:rPr>
          <w:rFonts w:eastAsia="Arial Unicode MS" w:cs="Arial Unicode MS"/>
          <w:lang w:val="en-US"/>
        </w:rPr>
        <w:t xml:space="preserve"> National Working Committee </w:t>
      </w:r>
      <w:bookmarkEnd w:id="28"/>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The National Working Committee (NWC) or National Working Group (NWG) shall be a temporary structure in place when a National Congress has not yet occurred. It will function as the</w:t>
      </w:r>
      <w:r>
        <w:rPr>
          <w:rFonts w:ascii="Myriad Pro" w:hAnsi="Myriad Pro"/>
          <w:lang w:val="en-US"/>
        </w:rPr>
        <w:t xml:space="preserve"> NEC and have the full powers and responsibilities of the NEC until such time as the NEC is elected at Congress</w:t>
      </w:r>
      <w:r>
        <w:rPr>
          <w:rFonts w:ascii="Myriad Pro" w:hAnsi="Myriad Pro"/>
        </w:rPr>
        <w:t>.</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29" w:name="_Toc23"/>
      <w:r>
        <w:rPr>
          <w:rFonts w:eastAsia="Arial Unicode MS" w:cs="Arial Unicode MS"/>
          <w:lang w:val="fr-FR"/>
        </w:rPr>
        <w:t xml:space="preserve">Section </w:t>
      </w:r>
      <w:proofErr w:type="gramStart"/>
      <w:r>
        <w:rPr>
          <w:rFonts w:eastAsia="Arial Unicode MS" w:cs="Arial Unicode MS"/>
          <w:lang w:val="en-US"/>
        </w:rPr>
        <w:t>5</w:t>
      </w:r>
      <w:r>
        <w:rPr>
          <w:rFonts w:eastAsia="Arial Unicode MS" w:cs="Arial Unicode MS"/>
        </w:rPr>
        <w:t>:</w:t>
      </w:r>
      <w:proofErr w:type="gramEnd"/>
      <w:r>
        <w:rPr>
          <w:rFonts w:eastAsia="Arial Unicode MS" w:cs="Arial Unicode MS"/>
        </w:rPr>
        <w:t xml:space="preserve"> </w:t>
      </w:r>
      <w:r>
        <w:rPr>
          <w:rFonts w:eastAsia="Arial Unicode MS" w:cs="Arial Unicode MS"/>
          <w:lang w:val="en-US"/>
        </w:rPr>
        <w:t>Provincial Executive Committees</w:t>
      </w:r>
      <w:bookmarkEnd w:id="29"/>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28"/>
        </w:numPr>
        <w:spacing w:line="264" w:lineRule="auto"/>
        <w:jc w:val="both"/>
        <w:rPr>
          <w:rFonts w:ascii="Myriad Pro" w:hAnsi="Myriad Pro"/>
          <w:lang w:val="en-US"/>
        </w:rPr>
      </w:pPr>
      <w:r>
        <w:rPr>
          <w:rFonts w:ascii="Myriad Pro" w:hAnsi="Myriad Pro"/>
          <w:lang w:val="en-US"/>
        </w:rPr>
        <w:t xml:space="preserve">The Provincial Executive Committees (PECs) or shall be the governing bodies of the ANCPL in </w:t>
      </w:r>
      <w:r>
        <w:rPr>
          <w:rFonts w:ascii="Myriad Pro" w:hAnsi="Myriad Pro"/>
          <w:lang w:val="en-US"/>
        </w:rPr>
        <w:t>provincial structures. They shall have the same structure as the NEC (mutatis mutandis)</w:t>
      </w:r>
      <w:r>
        <w:rPr>
          <w:rFonts w:ascii="Myriad Pro" w:hAnsi="Myriad Pro"/>
        </w:rPr>
        <w:t>.</w:t>
      </w:r>
      <w:r>
        <w:rPr>
          <w:rFonts w:ascii="Myriad Pro" w:hAnsi="Myriad Pro"/>
          <w:lang w:val="en-US"/>
        </w:rPr>
        <w:t xml:space="preserve"> The head of a PEC shall however be designated the Head of Province and function as the Secretary-General in that province.</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PECs shall submit meeting minutes to the NEC</w:t>
      </w:r>
      <w:r>
        <w:rPr>
          <w:rFonts w:ascii="Myriad Pro" w:hAnsi="Myriad Pro"/>
          <w:lang w:val="en-US"/>
        </w:rPr>
        <w:t xml:space="preserve"> for record purposes at all times.</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PECs shall defer to the NEC at all times.</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PECs shall inform the NEC of their planned activities to ensure that they align with national focus and delivery, and receive approval from the NEC, before proceeding.</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 xml:space="preserve">The PEC in </w:t>
      </w:r>
      <w:r>
        <w:rPr>
          <w:rFonts w:ascii="Myriad Pro" w:hAnsi="Myriad Pro"/>
          <w:lang w:val="en-US"/>
        </w:rPr>
        <w:t>a province shall be deemed to be a Provincial Working Group unless its members directly elect the members thereof and each nominee receives more than 66% of the votes of the provincial body for their positions. The members of the PEC will be elected at Pro</w:t>
      </w:r>
      <w:r>
        <w:rPr>
          <w:rFonts w:ascii="Myriad Pro" w:hAnsi="Myriad Pro"/>
          <w:lang w:val="en-US"/>
        </w:rPr>
        <w:t xml:space="preserve">vincial Congresses </w:t>
      </w:r>
      <w:proofErr w:type="spellStart"/>
      <w:r>
        <w:rPr>
          <w:rFonts w:ascii="Myriad Pro" w:hAnsi="Myriad Pro"/>
          <w:lang w:val="en-US"/>
        </w:rPr>
        <w:t>organised</w:t>
      </w:r>
      <w:proofErr w:type="spellEnd"/>
      <w:r>
        <w:rPr>
          <w:rFonts w:ascii="Myriad Pro" w:hAnsi="Myriad Pro"/>
          <w:lang w:val="en-US"/>
        </w:rPr>
        <w:t xml:space="preserve"> by the Provincial ANCPL structures from time to time and at the discretion of the PEC. </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A Provincial Congress shall follow the procedures, functions and activities as per a National Congress.</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30" w:name="_Toc24"/>
      <w:r>
        <w:rPr>
          <w:rFonts w:eastAsia="Arial Unicode MS" w:cs="Arial Unicode MS"/>
          <w:lang w:val="fr-FR"/>
        </w:rPr>
        <w:t xml:space="preserve">Section </w:t>
      </w:r>
      <w:proofErr w:type="gramStart"/>
      <w:r>
        <w:rPr>
          <w:rFonts w:eastAsia="Arial Unicode MS" w:cs="Arial Unicode MS"/>
          <w:lang w:val="en-US"/>
        </w:rPr>
        <w:t>6</w:t>
      </w:r>
      <w:r>
        <w:rPr>
          <w:rFonts w:eastAsia="Arial Unicode MS" w:cs="Arial Unicode MS"/>
        </w:rPr>
        <w:t>:</w:t>
      </w:r>
      <w:proofErr w:type="gramEnd"/>
      <w:r>
        <w:rPr>
          <w:rFonts w:eastAsia="Arial Unicode MS" w:cs="Arial Unicode MS"/>
        </w:rPr>
        <w:t xml:space="preserve"> </w:t>
      </w:r>
      <w:r>
        <w:rPr>
          <w:rFonts w:eastAsia="Arial Unicode MS" w:cs="Arial Unicode MS"/>
          <w:lang w:val="en-US"/>
        </w:rPr>
        <w:t>General Meetings and De</w:t>
      </w:r>
      <w:r>
        <w:rPr>
          <w:rFonts w:eastAsia="Arial Unicode MS" w:cs="Arial Unicode MS"/>
          <w:lang w:val="en-US"/>
        </w:rPr>
        <w:t>cision-making Processes</w:t>
      </w:r>
      <w:bookmarkEnd w:id="30"/>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29"/>
        </w:numPr>
        <w:spacing w:line="264" w:lineRule="auto"/>
        <w:jc w:val="both"/>
        <w:rPr>
          <w:rFonts w:ascii="Myriad Pro" w:hAnsi="Myriad Pro"/>
          <w:lang w:val="en-US"/>
        </w:rPr>
      </w:pPr>
      <w:r>
        <w:rPr>
          <w:rFonts w:ascii="Myriad Pro" w:hAnsi="Myriad Pro"/>
          <w:lang w:val="en-US"/>
        </w:rPr>
        <w:t>General meetings can occur at any time at the discretion of NEC/PEC.</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Minutes shall be taken at all meetings and archived for future auditing purposes.</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Minutes of meetings shall be made public to their constituency members.</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Quorum 50%+1: Any meeting with fewer than 50% plus one of members in attendance shall be deemed inquorate and deemed an informal meeting.</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 xml:space="preserve">No resolution or decisions shall be binding unless voted for in </w:t>
      </w:r>
      <w:proofErr w:type="spellStart"/>
      <w:r>
        <w:rPr>
          <w:rFonts w:ascii="Myriad Pro" w:hAnsi="Myriad Pro"/>
          <w:lang w:val="en-US"/>
        </w:rPr>
        <w:t>favour</w:t>
      </w:r>
      <w:proofErr w:type="spellEnd"/>
      <w:r>
        <w:rPr>
          <w:rFonts w:ascii="Myriad Pro" w:hAnsi="Myriad Pro"/>
          <w:lang w:val="en-US"/>
        </w:rPr>
        <w:t xml:space="preserve"> by 66,6% of members in attendance at any meetin</w:t>
      </w:r>
      <w:r>
        <w:rPr>
          <w:rFonts w:ascii="Myriad Pro" w:hAnsi="Myriad Pro"/>
          <w:lang w:val="en-US"/>
        </w:rPr>
        <w:t>g.</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 xml:space="preserve">Formal meetings are those meetings which are quorate and </w:t>
      </w:r>
      <w:proofErr w:type="spellStart"/>
      <w:r>
        <w:rPr>
          <w:rFonts w:ascii="Myriad Pro" w:hAnsi="Myriad Pro"/>
          <w:lang w:val="en-US"/>
        </w:rPr>
        <w:t>minuted</w:t>
      </w:r>
      <w:proofErr w:type="spellEnd"/>
      <w:r>
        <w:rPr>
          <w:rFonts w:ascii="Myriad Pro" w:hAnsi="Myriad Pro"/>
          <w:lang w:val="en-US"/>
        </w:rPr>
        <w:t xml:space="preserve">. </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lastRenderedPageBreak/>
        <w:t>No decisions can be taken except on matters which do not affect provinces other than those in which the decision is taken.</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The NEC decisions are absolute and final and can be taken at an</w:t>
      </w:r>
      <w:r>
        <w:rPr>
          <w:rFonts w:ascii="Myriad Pro" w:hAnsi="Myriad Pro"/>
          <w:lang w:val="en-US"/>
        </w:rPr>
        <w:t>y time. NEC decisions may not be made by the management echelon alone (e.g. President alone</w:t>
      </w:r>
      <w:proofErr w:type="gramStart"/>
      <w:r>
        <w:rPr>
          <w:rFonts w:ascii="Myriad Pro" w:hAnsi="Myriad Pro"/>
          <w:lang w:val="en-US"/>
        </w:rPr>
        <w:t>), but</w:t>
      </w:r>
      <w:proofErr w:type="gramEnd"/>
      <w:r>
        <w:rPr>
          <w:rFonts w:ascii="Myriad Pro" w:hAnsi="Myriad Pro"/>
          <w:lang w:val="en-US"/>
        </w:rPr>
        <w:t xml:space="preserve"> must be taken by a quorum of the executive team (President, SG, TG).</w:t>
      </w:r>
    </w:p>
    <w:p w:rsidR="00220709" w:rsidRDefault="00245580">
      <w:pPr>
        <w:pStyle w:val="Body"/>
        <w:numPr>
          <w:ilvl w:val="0"/>
          <w:numId w:val="24"/>
        </w:numPr>
        <w:spacing w:line="264" w:lineRule="auto"/>
        <w:jc w:val="both"/>
        <w:rPr>
          <w:rFonts w:ascii="Myriad Pro" w:hAnsi="Myriad Pro"/>
          <w:lang w:val="en-US"/>
        </w:rPr>
      </w:pPr>
      <w:r>
        <w:rPr>
          <w:rFonts w:ascii="Myriad Pro" w:hAnsi="Myriad Pro"/>
          <w:lang w:val="en-US"/>
        </w:rPr>
        <w:t>NEC and PECs shall call general meetings at their discretion and determine the compositio</w:t>
      </w:r>
      <w:r>
        <w:rPr>
          <w:rFonts w:ascii="Myriad Pro" w:hAnsi="Myriad Pro"/>
          <w:lang w:val="en-US"/>
        </w:rPr>
        <w:t>n of the delegates at their discretion</w:t>
      </w:r>
    </w:p>
    <w:p w:rsidR="00220709" w:rsidRDefault="00220709">
      <w:pPr>
        <w:pStyle w:val="Body"/>
        <w:spacing w:line="264" w:lineRule="auto"/>
        <w:jc w:val="both"/>
        <w:rPr>
          <w:rFonts w:ascii="Myriad Pro" w:eastAsia="Myriad Pro" w:hAnsi="Myriad Pro" w:cs="Myriad Pro"/>
        </w:rPr>
      </w:pP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pPr>
      <w:r>
        <w:rPr>
          <w:rFonts w:ascii="Arial Unicode MS" w:hAnsi="Arial Unicode MS"/>
        </w:rPr>
        <w:br w:type="page"/>
      </w:r>
    </w:p>
    <w:p w:rsidR="00220709" w:rsidRDefault="00245580">
      <w:pPr>
        <w:pStyle w:val="Heading"/>
        <w:jc w:val="left"/>
      </w:pPr>
      <w:bookmarkStart w:id="31" w:name="_Toc25"/>
      <w:r>
        <w:rPr>
          <w:lang w:val="en-US"/>
        </w:rPr>
        <w:lastRenderedPageBreak/>
        <w:t>ARTICLE M: CODE OF CONDUCT AND DISCIPLINARY PROCEDURES</w:t>
      </w:r>
      <w:bookmarkEnd w:id="31"/>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32" w:name="_Toc26"/>
      <w:r>
        <w:rPr>
          <w:rFonts w:eastAsia="Arial Unicode MS" w:cs="Arial Unicode MS"/>
          <w:lang w:val="en-US"/>
        </w:rPr>
        <w:t xml:space="preserve">Code of Conduct </w:t>
      </w:r>
      <w:bookmarkEnd w:id="32"/>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33" w:name="_Toc27"/>
      <w:r>
        <w:rPr>
          <w:rFonts w:eastAsia="Arial Unicode MS" w:cs="Arial Unicode MS"/>
        </w:rPr>
        <w:t xml:space="preserve">A. </w:t>
      </w:r>
      <w:r>
        <w:tab/>
      </w:r>
      <w:r>
        <w:rPr>
          <w:rFonts w:eastAsia="Arial Unicode MS" w:cs="Arial Unicode MS"/>
          <w:lang w:val="fr-FR"/>
        </w:rPr>
        <w:t xml:space="preserve">Introduction </w:t>
      </w:r>
      <w:bookmarkEnd w:id="33"/>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0"/>
        </w:numPr>
        <w:spacing w:line="264" w:lineRule="auto"/>
        <w:jc w:val="both"/>
        <w:rPr>
          <w:rFonts w:ascii="Myriad Pro" w:hAnsi="Myriad Pro"/>
          <w:lang w:val="en-US"/>
        </w:rPr>
      </w:pPr>
      <w:r>
        <w:rPr>
          <w:rFonts w:ascii="Myriad Pro" w:hAnsi="Myriad Pro"/>
          <w:lang w:val="en-US"/>
        </w:rPr>
        <w:t xml:space="preserve">The basic rights and duties of our members are set out in the basic documents of the </w:t>
      </w:r>
      <w:proofErr w:type="spellStart"/>
      <w:r>
        <w:rPr>
          <w:rFonts w:ascii="Myriad Pro" w:hAnsi="Myriad Pro"/>
          <w:lang w:val="en-US"/>
        </w:rPr>
        <w:t>organisation</w:t>
      </w:r>
      <w:proofErr w:type="spellEnd"/>
      <w:r>
        <w:rPr>
          <w:rFonts w:ascii="Myriad Pro" w:hAnsi="Myriad Pro"/>
          <w:lang w:val="en-US"/>
        </w:rPr>
        <w:t>, namely this Constitut</w:t>
      </w:r>
      <w:r>
        <w:rPr>
          <w:rFonts w:ascii="Myriad Pro" w:hAnsi="Myriad Pro"/>
          <w:lang w:val="en-US"/>
        </w:rPr>
        <w:t xml:space="preserve">ion and other policy documents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We seek to create our own standards based on the traditions of our struggle in line with our set political goals for national democracy and transformation.</w:t>
      </w:r>
      <w:r>
        <w:rPr>
          <w:rFonts w:ascii="Myriad Pro" w:hAnsi="Myriad Pro"/>
        </w:rPr>
        <w:t xml:space="preserve">     </w:t>
      </w:r>
    </w:p>
    <w:p w:rsidR="00220709" w:rsidRDefault="00245580">
      <w:pPr>
        <w:pStyle w:val="Body"/>
        <w:spacing w:line="264" w:lineRule="auto"/>
        <w:jc w:val="both"/>
        <w:rPr>
          <w:rFonts w:ascii="Myriad Pro" w:eastAsia="Myriad Pro" w:hAnsi="Myriad Pro" w:cs="Myriad Pro"/>
        </w:rPr>
      </w:pPr>
      <w:r>
        <w:rPr>
          <w:rFonts w:ascii="Myriad Pro" w:eastAsia="Myriad Pro" w:hAnsi="Myriad Pro" w:cs="Myriad Pro"/>
        </w:rPr>
        <w:tab/>
      </w:r>
    </w:p>
    <w:p w:rsidR="00220709" w:rsidRDefault="00245580">
      <w:pPr>
        <w:pStyle w:val="Heading2"/>
      </w:pPr>
      <w:bookmarkStart w:id="34" w:name="_Toc28"/>
      <w:r>
        <w:rPr>
          <w:rFonts w:eastAsia="Arial Unicode MS" w:cs="Arial Unicode MS"/>
        </w:rPr>
        <w:t xml:space="preserve">B. </w:t>
      </w:r>
      <w:r>
        <w:tab/>
      </w:r>
      <w:proofErr w:type="spellStart"/>
      <w:r>
        <w:rPr>
          <w:rFonts w:eastAsia="Arial Unicode MS" w:cs="Arial Unicode MS"/>
          <w:lang w:val="it-IT"/>
        </w:rPr>
        <w:t>Classification</w:t>
      </w:r>
      <w:proofErr w:type="spellEnd"/>
      <w:r>
        <w:rPr>
          <w:rFonts w:eastAsia="Arial Unicode MS" w:cs="Arial Unicode MS"/>
          <w:lang w:val="it-IT"/>
        </w:rPr>
        <w:t xml:space="preserve"> </w:t>
      </w:r>
      <w:r>
        <w:rPr>
          <w:rFonts w:eastAsia="Arial Unicode MS" w:cs="Arial Unicode MS"/>
          <w:lang w:val="en-US"/>
        </w:rPr>
        <w:t xml:space="preserve">of Offences </w:t>
      </w:r>
      <w:bookmarkEnd w:id="34"/>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1"/>
        </w:numPr>
        <w:spacing w:line="264" w:lineRule="auto"/>
        <w:jc w:val="both"/>
        <w:rPr>
          <w:rFonts w:ascii="Myriad Pro" w:hAnsi="Myriad Pro"/>
          <w:lang w:val="en-US"/>
        </w:rPr>
      </w:pPr>
      <w:r>
        <w:rPr>
          <w:rFonts w:ascii="Myriad Pro" w:hAnsi="Myriad Pro"/>
          <w:lang w:val="en-US"/>
        </w:rPr>
        <w:t xml:space="preserve">The difference between a </w:t>
      </w:r>
      <w:r>
        <w:rPr>
          <w:rFonts w:ascii="Myriad Pro" w:hAnsi="Myriad Pro"/>
          <w:b/>
          <w:bCs/>
          <w:lang w:val="en-US"/>
        </w:rPr>
        <w:t>grave offence</w:t>
      </w:r>
      <w:r>
        <w:rPr>
          <w:rFonts w:ascii="Myriad Pro" w:hAnsi="Myriad Pro"/>
          <w:lang w:val="en-US"/>
        </w:rPr>
        <w:t xml:space="preserve"> and a </w:t>
      </w:r>
      <w:r>
        <w:rPr>
          <w:rFonts w:ascii="Myriad Pro" w:hAnsi="Myriad Pro"/>
          <w:b/>
          <w:bCs/>
          <w:lang w:val="en-US"/>
        </w:rPr>
        <w:t>serious offence</w:t>
      </w:r>
      <w:r>
        <w:rPr>
          <w:rFonts w:ascii="Myriad Pro" w:hAnsi="Myriad Pro"/>
          <w:lang w:val="en-US"/>
        </w:rPr>
        <w:t xml:space="preserve"> lies in the degree to which the offender's conduct is directed towards destroying, subverting or </w:t>
      </w:r>
      <w:proofErr w:type="spellStart"/>
      <w:r>
        <w:rPr>
          <w:rFonts w:ascii="Myriad Pro" w:hAnsi="Myriad Pro"/>
          <w:lang w:val="en-US"/>
        </w:rPr>
        <w:t>neutralising</w:t>
      </w:r>
      <w:proofErr w:type="spellEnd"/>
      <w:r>
        <w:rPr>
          <w:rFonts w:ascii="Myriad Pro" w:hAnsi="Myriad Pro"/>
          <w:lang w:val="en-US"/>
        </w:rPr>
        <w:t xml:space="preserve"> the effectiveness of the </w:t>
      </w:r>
      <w:proofErr w:type="spellStart"/>
      <w:r>
        <w:rPr>
          <w:rFonts w:ascii="Myriad Pro" w:hAnsi="Myriad Pro"/>
          <w:lang w:val="en-US"/>
        </w:rPr>
        <w:t>organisation</w:t>
      </w:r>
      <w:proofErr w:type="spellEnd"/>
      <w:r>
        <w:rPr>
          <w:rFonts w:ascii="Myriad Pro" w:hAnsi="Myriad Pro"/>
          <w:lang w:val="en-US"/>
        </w:rPr>
        <w:t>.</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In considering whether an offence should be cl</w:t>
      </w:r>
      <w:r>
        <w:rPr>
          <w:rFonts w:ascii="Myriad Pro" w:hAnsi="Myriad Pro"/>
          <w:lang w:val="en-US"/>
        </w:rPr>
        <w:t xml:space="preserve">assified as grave, regard should be given both to the seriousness of the actual offence and the potential consequences of the conduct which led to commission of the offence.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The difference between a serious offence and a </w:t>
      </w:r>
      <w:r>
        <w:rPr>
          <w:rFonts w:ascii="Myriad Pro" w:hAnsi="Myriad Pro"/>
          <w:b/>
          <w:bCs/>
          <w:lang w:val="en-US"/>
        </w:rPr>
        <w:t xml:space="preserve">Violation of Discipline </w:t>
      </w:r>
      <w:r>
        <w:rPr>
          <w:rFonts w:ascii="Myriad Pro" w:hAnsi="Myriad Pro"/>
          <w:lang w:val="en-US"/>
        </w:rPr>
        <w:t xml:space="preserve">shall lie in the degree of intent of the offender, the extent, and of the actual repetition and what would normally be regarded as a breach of discipline.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Grave offences against the </w:t>
      </w:r>
      <w:proofErr w:type="spellStart"/>
      <w:r>
        <w:rPr>
          <w:rFonts w:ascii="Myriad Pro" w:hAnsi="Myriad Pro"/>
          <w:lang w:val="en-US"/>
        </w:rPr>
        <w:t>or</w:t>
      </w:r>
      <w:r>
        <w:rPr>
          <w:rFonts w:ascii="Myriad Pro" w:hAnsi="Myriad Pro"/>
          <w:lang w:val="en-US"/>
        </w:rPr>
        <w:t>ganisation</w:t>
      </w:r>
      <w:proofErr w:type="spellEnd"/>
      <w:r>
        <w:rPr>
          <w:rFonts w:ascii="Myriad Pro" w:hAnsi="Myriad Pro"/>
          <w:lang w:val="en-US"/>
        </w:rPr>
        <w:t xml:space="preserve"> and members: Any offence aimed at damaging the integrity of the </w:t>
      </w:r>
      <w:proofErr w:type="spellStart"/>
      <w:r>
        <w:rPr>
          <w:rFonts w:ascii="Myriad Pro" w:hAnsi="Myriad Pro"/>
          <w:lang w:val="en-US"/>
        </w:rPr>
        <w:t>organisation</w:t>
      </w:r>
      <w:proofErr w:type="spellEnd"/>
      <w:r>
        <w:rPr>
          <w:rFonts w:ascii="Myriad Pro" w:hAnsi="Myriad Pro"/>
          <w:lang w:val="en-US"/>
        </w:rPr>
        <w:t xml:space="preserve"> and destroying its personnel, members, property or its </w:t>
      </w:r>
      <w:proofErr w:type="spellStart"/>
      <w:r>
        <w:rPr>
          <w:rFonts w:ascii="Myriad Pro" w:hAnsi="Myriad Pro"/>
          <w:lang w:val="en-US"/>
        </w:rPr>
        <w:t>organisational</w:t>
      </w:r>
      <w:proofErr w:type="spellEnd"/>
      <w:r>
        <w:rPr>
          <w:rFonts w:ascii="Myriad Pro" w:hAnsi="Myriad Pro"/>
          <w:lang w:val="en-US"/>
        </w:rPr>
        <w:t xml:space="preserve"> capacity shall be considered a grave offence.</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35" w:name="_Toc29"/>
      <w:r>
        <w:rPr>
          <w:rFonts w:eastAsia="Arial Unicode MS" w:cs="Arial Unicode MS"/>
          <w:lang w:val="en-US"/>
        </w:rPr>
        <w:t>C.</w:t>
      </w:r>
      <w:r>
        <w:rPr>
          <w:rFonts w:eastAsia="Arial Unicode MS" w:cs="Arial Unicode MS"/>
          <w:lang w:val="en-US"/>
        </w:rPr>
        <w:tab/>
        <w:t xml:space="preserve">Offences </w:t>
      </w:r>
      <w:bookmarkEnd w:id="35"/>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i/>
          <w:iCs/>
          <w:lang w:val="en-US"/>
        </w:rPr>
        <w:t>Definition</w:t>
      </w:r>
      <w:r>
        <w:rPr>
          <w:rFonts w:ascii="Myriad Pro" w:hAnsi="Myriad Pro"/>
          <w:lang w:val="en-US"/>
        </w:rPr>
        <w:t>: A person/s shall be charg</w:t>
      </w:r>
      <w:r>
        <w:rPr>
          <w:rFonts w:ascii="Myriad Pro" w:hAnsi="Myriad Pro"/>
          <w:lang w:val="en-US"/>
        </w:rPr>
        <w:t xml:space="preserve">ed with grave offences against the </w:t>
      </w:r>
      <w:proofErr w:type="spellStart"/>
      <w:r>
        <w:rPr>
          <w:rFonts w:ascii="Myriad Pro" w:hAnsi="Myriad Pro"/>
          <w:lang w:val="en-US"/>
        </w:rPr>
        <w:t>organisation</w:t>
      </w:r>
      <w:proofErr w:type="spellEnd"/>
      <w:r>
        <w:rPr>
          <w:rFonts w:ascii="Myriad Pro" w:hAnsi="Myriad Pro"/>
          <w:lang w:val="en-US"/>
        </w:rPr>
        <w:t xml:space="preserve"> if an action was taken</w:t>
      </w:r>
      <w:r>
        <w:rPr>
          <w:rFonts w:ascii="Myriad Pro" w:hAnsi="Myriad Pro"/>
        </w:rPr>
        <w:t xml:space="preserve">: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2"/>
        </w:numPr>
        <w:spacing w:line="264" w:lineRule="auto"/>
        <w:jc w:val="both"/>
        <w:rPr>
          <w:rFonts w:ascii="Myriad Pro" w:hAnsi="Myriad Pro"/>
          <w:lang w:val="en-US"/>
        </w:rPr>
      </w:pPr>
      <w:r>
        <w:rPr>
          <w:rFonts w:ascii="Myriad Pro" w:hAnsi="Myriad Pro"/>
          <w:lang w:val="en-US"/>
        </w:rPr>
        <w:t xml:space="preserve">With intent to destroy the integrity of the </w:t>
      </w:r>
      <w:proofErr w:type="spellStart"/>
      <w:r>
        <w:rPr>
          <w:rFonts w:ascii="Myriad Pro" w:hAnsi="Myriad Pro"/>
          <w:lang w:val="en-US"/>
        </w:rPr>
        <w:t>organisation</w:t>
      </w:r>
      <w:proofErr w:type="spellEnd"/>
      <w:r>
        <w:rPr>
          <w:rFonts w:ascii="Myriad Pro" w:hAnsi="Myriad Pro"/>
          <w:lang w:val="en-US"/>
        </w:rPr>
        <w:t xml:space="preserve">, its personnel, property personnel, property or its </w:t>
      </w:r>
      <w:proofErr w:type="spellStart"/>
      <w:r>
        <w:rPr>
          <w:rFonts w:ascii="Myriad Pro" w:hAnsi="Myriad Pro"/>
          <w:lang w:val="en-US"/>
        </w:rPr>
        <w:t>organisational</w:t>
      </w:r>
      <w:proofErr w:type="spellEnd"/>
      <w:r>
        <w:rPr>
          <w:rFonts w:ascii="Myriad Pro" w:hAnsi="Myriad Pro"/>
          <w:lang w:val="en-US"/>
        </w:rPr>
        <w:t xml:space="preserve"> capacity, s/he:</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Sabotages the activities of the Profession</w:t>
      </w:r>
      <w:r>
        <w:rPr>
          <w:rFonts w:ascii="Myriad Pro" w:hAnsi="Myriad Pro"/>
          <w:lang w:val="en-US"/>
        </w:rPr>
        <w:t xml:space="preserve">als' League;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Creates divisions within its rank;</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Impedes its proper functioning;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Destroys or threatens to destroy property of the </w:t>
      </w:r>
      <w:proofErr w:type="spellStart"/>
      <w:r>
        <w:rPr>
          <w:rFonts w:ascii="Myriad Pro" w:hAnsi="Myriad Pro"/>
          <w:lang w:val="en-US"/>
        </w:rPr>
        <w:t>organisation</w:t>
      </w:r>
      <w:proofErr w:type="spellEnd"/>
      <w:r>
        <w:rPr>
          <w:rFonts w:ascii="Myriad Pro" w:hAnsi="Myriad Pro"/>
          <w:lang w:val="en-US"/>
        </w:rPr>
        <w:t xml:space="preserve">;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Causes grievous bodily harm;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Engages in activities or the spread of misinformation with the objective of tur</w:t>
      </w:r>
      <w:r>
        <w:rPr>
          <w:rFonts w:ascii="Myriad Pro" w:hAnsi="Myriad Pro"/>
          <w:lang w:val="en-US"/>
        </w:rPr>
        <w:t xml:space="preserve">ning communities/ sectors against the movement;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Commits any other act calculated to undermine the effectiveness of the </w:t>
      </w:r>
      <w:proofErr w:type="spellStart"/>
      <w:r>
        <w:rPr>
          <w:rFonts w:ascii="Myriad Pro" w:hAnsi="Myriad Pro"/>
          <w:lang w:val="en-US"/>
        </w:rPr>
        <w:t>organisation</w:t>
      </w:r>
      <w:proofErr w:type="spellEnd"/>
      <w:r>
        <w:rPr>
          <w:rFonts w:ascii="Myriad Pro" w:hAnsi="Myriad Pro"/>
          <w:lang w:val="en-US"/>
        </w:rPr>
        <w:t>;</w:t>
      </w:r>
      <w:r>
        <w:rPr>
          <w:rFonts w:ascii="Myriad Pro" w:hAnsi="Myriad Pro"/>
        </w:rPr>
        <w:t xml:space="preserve">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Conviction in a court of law and being sentenced to a term of imprisonment without the option of a one, for any serious n</w:t>
      </w:r>
      <w:r>
        <w:rPr>
          <w:rFonts w:ascii="Myriad Pro" w:hAnsi="Myriad Pro"/>
          <w:lang w:val="en-US"/>
        </w:rPr>
        <w:t>on-political offence;</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lastRenderedPageBreak/>
        <w:t xml:space="preserve">Sexual assault, rape, sexual harassment whether verbal or physical or the physical abuse of women, the disabled, or children, or in any other way seriously offending the dignity of any member; </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Infiltrates the </w:t>
      </w:r>
      <w:proofErr w:type="spellStart"/>
      <w:r>
        <w:rPr>
          <w:rFonts w:ascii="Myriad Pro" w:hAnsi="Myriad Pro"/>
          <w:lang w:val="en-US"/>
        </w:rPr>
        <w:t>organisation</w:t>
      </w:r>
      <w:proofErr w:type="spellEnd"/>
      <w:r>
        <w:rPr>
          <w:rFonts w:ascii="Myriad Pro" w:hAnsi="Myriad Pro"/>
          <w:lang w:val="en-US"/>
        </w:rPr>
        <w:t xml:space="preserve">, acting on </w:t>
      </w:r>
      <w:r>
        <w:rPr>
          <w:rFonts w:ascii="Myriad Pro" w:hAnsi="Myriad Pro"/>
          <w:lang w:val="en-US"/>
        </w:rPr>
        <w:t xml:space="preserve">behalf of or in collaboration with: (a) Other </w:t>
      </w:r>
      <w:proofErr w:type="spellStart"/>
      <w:r>
        <w:rPr>
          <w:rFonts w:ascii="Myriad Pro" w:hAnsi="Myriad Pro"/>
          <w:lang w:val="en-US"/>
        </w:rPr>
        <w:t>organisations</w:t>
      </w:r>
      <w:proofErr w:type="spellEnd"/>
      <w:r>
        <w:rPr>
          <w:rFonts w:ascii="Myriad Pro" w:hAnsi="Myriad Pro"/>
          <w:lang w:val="en-US"/>
        </w:rPr>
        <w:t xml:space="preserve">, parties or groups which are hostile to our policy and principles; (b) Any person or group who wishes to destroy the </w:t>
      </w:r>
      <w:proofErr w:type="spellStart"/>
      <w:r>
        <w:rPr>
          <w:rFonts w:ascii="Myriad Pro" w:hAnsi="Myriad Pro"/>
          <w:lang w:val="en-US"/>
        </w:rPr>
        <w:t>organisation</w:t>
      </w:r>
      <w:proofErr w:type="spellEnd"/>
      <w:r>
        <w:rPr>
          <w:rFonts w:ascii="Myriad Pro" w:hAnsi="Myriad Pro"/>
          <w:lang w:val="en-US"/>
        </w:rPr>
        <w:t xml:space="preserve"> or prevent it from fulfilling its set aims and objectives central </w:t>
      </w:r>
      <w:r>
        <w:rPr>
          <w:rFonts w:ascii="Myriad Pro" w:hAnsi="Myriad Pro"/>
          <w:lang w:val="en-US"/>
        </w:rPr>
        <w:t>to which is the transformation of South Africa; (c) Intelligence or the security services of other countries; (d) Counter-revolutionary forces.</w:t>
      </w:r>
    </w:p>
    <w:p w:rsidR="00220709" w:rsidRDefault="00245580">
      <w:pPr>
        <w:pStyle w:val="Body"/>
        <w:numPr>
          <w:ilvl w:val="1"/>
          <w:numId w:val="2"/>
        </w:numPr>
        <w:spacing w:line="264" w:lineRule="auto"/>
        <w:jc w:val="both"/>
        <w:rPr>
          <w:rFonts w:ascii="Myriad Pro" w:hAnsi="Myriad Pro"/>
          <w:lang w:val="en-US"/>
        </w:rPr>
      </w:pPr>
      <w:r>
        <w:rPr>
          <w:rFonts w:ascii="Myriad Pro" w:hAnsi="Myriad Pro"/>
          <w:lang w:val="en-US"/>
        </w:rPr>
        <w:t xml:space="preserve">Being already a member of the ANC Professionals' League, establishes or maintains contact with any of the above </w:t>
      </w:r>
      <w:r>
        <w:rPr>
          <w:rFonts w:ascii="Myriad Pro" w:hAnsi="Myriad Pro"/>
          <w:lang w:val="en-US"/>
        </w:rPr>
        <w:t xml:space="preserve">bodies.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36" w:name="_Toc30"/>
      <w:r>
        <w:rPr>
          <w:rFonts w:eastAsia="Arial Unicode MS" w:cs="Arial Unicode MS"/>
          <w:lang w:val="en-US"/>
        </w:rPr>
        <w:t xml:space="preserve">D. </w:t>
      </w:r>
      <w:r>
        <w:rPr>
          <w:rFonts w:eastAsia="Arial Unicode MS" w:cs="Arial Unicode MS"/>
          <w:lang w:val="en-US"/>
        </w:rPr>
        <w:tab/>
        <w:t xml:space="preserve">Exceptions, </w:t>
      </w:r>
      <w:proofErr w:type="spellStart"/>
      <w:r>
        <w:rPr>
          <w:rFonts w:eastAsia="Arial Unicode MS" w:cs="Arial Unicode MS"/>
          <w:lang w:val="en-US"/>
        </w:rPr>
        <w:t>Defence</w:t>
      </w:r>
      <w:proofErr w:type="spellEnd"/>
      <w:r>
        <w:rPr>
          <w:rFonts w:eastAsia="Arial Unicode MS" w:cs="Arial Unicode MS"/>
          <w:lang w:val="en-US"/>
        </w:rPr>
        <w:t xml:space="preserve"> and Mitigating Circumstances </w:t>
      </w:r>
      <w:bookmarkEnd w:id="36"/>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i/>
          <w:iCs/>
          <w:lang w:val="en-US"/>
        </w:rPr>
        <w:t xml:space="preserve">Definition: </w:t>
      </w:r>
      <w:r>
        <w:rPr>
          <w:rFonts w:ascii="Myriad Pro" w:hAnsi="Myriad Pro"/>
          <w:lang w:val="en-US"/>
        </w:rPr>
        <w:t>mitigating circumstances are those which ameliorate or mitigate an offence.</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3"/>
        </w:numPr>
        <w:spacing w:line="264" w:lineRule="auto"/>
        <w:jc w:val="both"/>
        <w:rPr>
          <w:rFonts w:ascii="Myriad Pro" w:hAnsi="Myriad Pro"/>
          <w:lang w:val="en-US"/>
        </w:rPr>
      </w:pPr>
      <w:r>
        <w:rPr>
          <w:rFonts w:ascii="Myriad Pro" w:hAnsi="Myriad Pro"/>
          <w:lang w:val="en-US"/>
        </w:rPr>
        <w:t xml:space="preserve">It shall be a </w:t>
      </w:r>
      <w:proofErr w:type="spellStart"/>
      <w:r>
        <w:rPr>
          <w:rFonts w:ascii="Myriad Pro" w:hAnsi="Myriad Pro"/>
          <w:lang w:val="en-US"/>
        </w:rPr>
        <w:t>defence</w:t>
      </w:r>
      <w:proofErr w:type="spellEnd"/>
      <w:r>
        <w:rPr>
          <w:rFonts w:ascii="Myriad Pro" w:hAnsi="Myriad Pro"/>
          <w:lang w:val="en-US"/>
        </w:rPr>
        <w:t xml:space="preserve"> for anyone t</w:t>
      </w:r>
      <w:r>
        <w:rPr>
          <w:rFonts w:ascii="Myriad Pro" w:hAnsi="Myriad Pro"/>
          <w:lang w:val="en-US"/>
        </w:rPr>
        <w:t xml:space="preserve">o prove that s/he took the first opportunity to reveal the contact to the appropriate organs of the ANCPL and reduce any possible damage that may have been caused; </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 xml:space="preserve">It shall be a mitigating factor to be considered when weighing the appropriate </w:t>
      </w:r>
      <w:r>
        <w:rPr>
          <w:rFonts w:ascii="Myriad Pro" w:hAnsi="Myriad Pro"/>
          <w:lang w:val="en-US"/>
        </w:rPr>
        <w:t xml:space="preserve">penalty, for any accused to prove that s/he has taken steps in collaboration with such an </w:t>
      </w:r>
      <w:proofErr w:type="spellStart"/>
      <w:r>
        <w:rPr>
          <w:rFonts w:ascii="Myriad Pro" w:hAnsi="Myriad Pro"/>
          <w:lang w:val="en-US"/>
        </w:rPr>
        <w:t>organisation</w:t>
      </w:r>
      <w:proofErr w:type="spellEnd"/>
      <w:r>
        <w:rPr>
          <w:rFonts w:ascii="Myriad Pro" w:hAnsi="Myriad Pro"/>
          <w:lang w:val="en-US"/>
        </w:rPr>
        <w:t xml:space="preserve"> to reduce the damage caused by his/her collaboration with such an </w:t>
      </w:r>
      <w:proofErr w:type="spellStart"/>
      <w:r>
        <w:rPr>
          <w:rFonts w:ascii="Myriad Pro" w:hAnsi="Myriad Pro"/>
          <w:lang w:val="en-US"/>
        </w:rPr>
        <w:t>organisation</w:t>
      </w:r>
      <w:proofErr w:type="spellEnd"/>
      <w:r>
        <w:rPr>
          <w:rFonts w:ascii="Myriad Pro" w:hAnsi="Myriad Pro"/>
          <w:lang w:val="en-US"/>
        </w:rPr>
        <w:t xml:space="preserve"> or individual and demonstrated his/her patriotism even at a later stage.</w:t>
      </w:r>
    </w:p>
    <w:p w:rsidR="00220709" w:rsidRDefault="00245580">
      <w:pPr>
        <w:pStyle w:val="Body"/>
        <w:numPr>
          <w:ilvl w:val="0"/>
          <w:numId w:val="2"/>
        </w:numPr>
        <w:spacing w:line="264" w:lineRule="auto"/>
        <w:jc w:val="both"/>
        <w:rPr>
          <w:rFonts w:ascii="Myriad Pro" w:hAnsi="Myriad Pro"/>
          <w:lang w:val="en-US"/>
        </w:rPr>
      </w:pPr>
      <w:r>
        <w:rPr>
          <w:rFonts w:ascii="Myriad Pro" w:hAnsi="Myriad Pro"/>
          <w:lang w:val="en-US"/>
        </w:rPr>
        <w:t>N</w:t>
      </w:r>
      <w:r>
        <w:rPr>
          <w:rFonts w:ascii="Myriad Pro" w:hAnsi="Myriad Pro"/>
          <w:lang w:val="en-US"/>
        </w:rPr>
        <w:t>o other factors shall be considered mitigating, including substance abuse.</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37" w:name="_Toc31"/>
      <w:r>
        <w:rPr>
          <w:rFonts w:eastAsia="Arial Unicode MS" w:cs="Arial Unicode MS"/>
          <w:lang w:val="en-US"/>
        </w:rPr>
        <w:t>E.</w:t>
      </w:r>
      <w:r>
        <w:rPr>
          <w:rFonts w:eastAsia="Arial Unicode MS" w:cs="Arial Unicode MS"/>
          <w:lang w:val="en-US"/>
        </w:rPr>
        <w:tab/>
        <w:t xml:space="preserve">Serious </w:t>
      </w:r>
      <w:proofErr w:type="spellStart"/>
      <w:r>
        <w:rPr>
          <w:rFonts w:eastAsia="Arial Unicode MS" w:cs="Arial Unicode MS"/>
          <w:lang w:val="en-US"/>
        </w:rPr>
        <w:t>Offenc</w:t>
      </w:r>
      <w:proofErr w:type="spellEnd"/>
      <w:r>
        <w:rPr>
          <w:rFonts w:eastAsia="Arial Unicode MS" w:cs="Arial Unicode MS"/>
          <w:lang w:val="fr-FR"/>
        </w:rPr>
        <w:t xml:space="preserve">es </w:t>
      </w:r>
      <w:bookmarkEnd w:id="37"/>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i/>
          <w:iCs/>
          <w:lang w:val="en-US"/>
        </w:rPr>
        <w:t>Definition</w:t>
      </w:r>
      <w:r>
        <w:rPr>
          <w:rFonts w:ascii="Myriad Pro" w:hAnsi="Myriad Pro"/>
          <w:lang w:val="en-US"/>
        </w:rPr>
        <w:t xml:space="preserve">: Any violation of the principles of the </w:t>
      </w:r>
      <w:proofErr w:type="spellStart"/>
      <w:r>
        <w:rPr>
          <w:rFonts w:ascii="Myriad Pro" w:hAnsi="Myriad Pro"/>
          <w:lang w:val="en-US"/>
        </w:rPr>
        <w:t>organisation</w:t>
      </w:r>
      <w:proofErr w:type="spellEnd"/>
      <w:r>
        <w:rPr>
          <w:rFonts w:ascii="Myriad Pro" w:hAnsi="Myriad Pro"/>
          <w:lang w:val="en-US"/>
        </w:rPr>
        <w:t xml:space="preserve"> and standards of </w:t>
      </w:r>
      <w:proofErr w:type="spellStart"/>
      <w:r>
        <w:rPr>
          <w:rFonts w:ascii="Myriad Pro" w:hAnsi="Myriad Pro"/>
          <w:lang w:val="en-US"/>
        </w:rPr>
        <w:t>behaviour</w:t>
      </w:r>
      <w:proofErr w:type="spellEnd"/>
      <w:r>
        <w:rPr>
          <w:rFonts w:ascii="Myriad Pro" w:hAnsi="Myriad Pro"/>
          <w:lang w:val="en-US"/>
        </w:rPr>
        <w:t xml:space="preserve"> expected of members, which seriously threatens the safety, property</w:t>
      </w:r>
      <w:r>
        <w:rPr>
          <w:rFonts w:ascii="Myriad Pro" w:hAnsi="Myriad Pro"/>
          <w:lang w:val="en-US"/>
        </w:rPr>
        <w:t xml:space="preserve"> or good name of the </w:t>
      </w:r>
      <w:proofErr w:type="spellStart"/>
      <w:r>
        <w:rPr>
          <w:rFonts w:ascii="Myriad Pro" w:hAnsi="Myriad Pro"/>
          <w:lang w:val="en-US"/>
        </w:rPr>
        <w:t>organisation</w:t>
      </w:r>
      <w:proofErr w:type="spellEnd"/>
      <w:r>
        <w:rPr>
          <w:rFonts w:ascii="Myriad Pro" w:hAnsi="Myriad Pro"/>
          <w:lang w:val="en-US"/>
        </w:rPr>
        <w:t xml:space="preserve">, or which seriously threatens the safety, property or good functioning, which creates or is calculated to create disunity and </w:t>
      </w:r>
      <w:proofErr w:type="spellStart"/>
      <w:r>
        <w:rPr>
          <w:rFonts w:ascii="Myriad Pro" w:hAnsi="Myriad Pro"/>
          <w:lang w:val="en-US"/>
        </w:rPr>
        <w:t>demoralisation</w:t>
      </w:r>
      <w:proofErr w:type="spellEnd"/>
      <w:r>
        <w:rPr>
          <w:rFonts w:ascii="Myriad Pro" w:hAnsi="Myriad Pro"/>
          <w:lang w:val="en-US"/>
        </w:rPr>
        <w:t xml:space="preserve"> amongst members, shall be considered a</w:t>
      </w:r>
      <w:r>
        <w:rPr>
          <w:rFonts w:ascii="Myriad Pro" w:hAnsi="Myriad Pro"/>
          <w:b/>
          <w:bCs/>
          <w:lang w:val="en-US"/>
        </w:rPr>
        <w:t xml:space="preserve"> serious offence</w:t>
      </w:r>
      <w:r>
        <w:rPr>
          <w:rFonts w:ascii="Myriad Pro" w:hAnsi="Myriad Pro"/>
        </w:rPr>
        <w:t>.</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A person/s shall be char</w:t>
      </w:r>
      <w:r>
        <w:rPr>
          <w:rFonts w:ascii="Myriad Pro" w:hAnsi="Myriad Pro"/>
          <w:lang w:val="en-US"/>
        </w:rPr>
        <w:t xml:space="preserve">ged with a Serious Offence against the </w:t>
      </w:r>
      <w:proofErr w:type="spellStart"/>
      <w:r>
        <w:rPr>
          <w:rFonts w:ascii="Myriad Pro" w:hAnsi="Myriad Pro"/>
          <w:lang w:val="en-US"/>
        </w:rPr>
        <w:t>organisation</w:t>
      </w:r>
      <w:proofErr w:type="spellEnd"/>
      <w:r>
        <w:rPr>
          <w:rFonts w:ascii="Myriad Pro" w:hAnsi="Myriad Pro"/>
          <w:lang w:val="en-US"/>
        </w:rPr>
        <w:t xml:space="preserve"> if s/he: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4"/>
        </w:numPr>
        <w:spacing w:line="264" w:lineRule="auto"/>
        <w:jc w:val="both"/>
        <w:rPr>
          <w:rFonts w:ascii="Myriad Pro" w:hAnsi="Myriad Pro"/>
          <w:lang w:val="en-US"/>
        </w:rPr>
      </w:pPr>
      <w:r>
        <w:rPr>
          <w:rFonts w:ascii="Myriad Pro" w:hAnsi="Myriad Pro"/>
          <w:lang w:val="en-US"/>
        </w:rPr>
        <w:t xml:space="preserve">Acts in a way which exposes members to serious physical harm or death: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Deliberately destroys or behaves dishonestly in relation to the property of the </w:t>
      </w:r>
      <w:proofErr w:type="spellStart"/>
      <w:r>
        <w:rPr>
          <w:rFonts w:ascii="Myriad Pro" w:hAnsi="Myriad Pro"/>
          <w:lang w:val="en-US"/>
        </w:rPr>
        <w:t>organisation</w:t>
      </w:r>
      <w:proofErr w:type="spellEnd"/>
      <w:r>
        <w:rPr>
          <w:rFonts w:ascii="Myriad Pro" w:hAnsi="Myriad Pro"/>
          <w:lang w:val="en-US"/>
        </w:rPr>
        <w:t>, recklessly exposing it to d</w:t>
      </w:r>
      <w:r>
        <w:rPr>
          <w:rFonts w:ascii="Myriad Pro" w:hAnsi="Myriad Pro"/>
          <w:lang w:val="en-US"/>
        </w:rPr>
        <w:t xml:space="preserve">anger, or stealing from the </w:t>
      </w:r>
      <w:proofErr w:type="spellStart"/>
      <w:r>
        <w:rPr>
          <w:rFonts w:ascii="Myriad Pro" w:hAnsi="Myriad Pro"/>
          <w:lang w:val="en-US"/>
        </w:rPr>
        <w:t>organisation</w:t>
      </w:r>
      <w:proofErr w:type="spellEnd"/>
      <w:r>
        <w:rPr>
          <w:rFonts w:ascii="Myriad Pro" w:hAnsi="Myriad Pro"/>
          <w:lang w:val="en-US"/>
        </w:rPr>
        <w:t xml:space="preserve"> or its members;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Behaving corruptly in seeking or accepting any kind of bribes for performing or not performing any task on behalf of the </w:t>
      </w:r>
      <w:proofErr w:type="spellStart"/>
      <w:r>
        <w:rPr>
          <w:rFonts w:ascii="Myriad Pro" w:hAnsi="Myriad Pro"/>
          <w:lang w:val="en-US"/>
        </w:rPr>
        <w:t>organisation</w:t>
      </w:r>
      <w:proofErr w:type="spellEnd"/>
      <w:r>
        <w:rPr>
          <w:rFonts w:ascii="Myriad Pro" w:hAnsi="Myriad Pro"/>
          <w:lang w:val="en-US"/>
        </w:rPr>
        <w:t xml:space="preserv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Engages in abuse of office to obtain any other undue advantage</w:t>
      </w:r>
      <w:r>
        <w:rPr>
          <w:rFonts w:ascii="Myriad Pro" w:hAnsi="Myriad Pro"/>
          <w:lang w:val="en-US"/>
        </w:rPr>
        <w:t xml:space="preserve"> from members or others.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Deals in and/or abusing drugs or other undue advantage from members or others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Persistently sows racism, sexism, regionalism or tribalism in the </w:t>
      </w:r>
      <w:proofErr w:type="spellStart"/>
      <w:r>
        <w:rPr>
          <w:rFonts w:ascii="Myriad Pro" w:hAnsi="Myriad Pro"/>
          <w:lang w:val="en-US"/>
        </w:rPr>
        <w:t>organisation</w:t>
      </w:r>
      <w:proofErr w:type="spellEnd"/>
      <w:r>
        <w:rPr>
          <w:rFonts w:ascii="Myriad Pro" w:hAnsi="Myriad Pro"/>
          <w:lang w:val="en-US"/>
        </w:rPr>
        <w:t xml:space="preserv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Behaves in such a way as to provoke serious divisions and a breakd</w:t>
      </w:r>
      <w:r>
        <w:rPr>
          <w:rFonts w:ascii="Myriad Pro" w:hAnsi="Myriad Pro"/>
          <w:lang w:val="en-US"/>
        </w:rPr>
        <w:t xml:space="preserve">own of unity in the </w:t>
      </w:r>
      <w:proofErr w:type="spellStart"/>
      <w:r>
        <w:rPr>
          <w:rFonts w:ascii="Myriad Pro" w:hAnsi="Myriad Pro"/>
          <w:lang w:val="en-US"/>
        </w:rPr>
        <w:t>organisation</w:t>
      </w:r>
      <w:proofErr w:type="spellEnd"/>
      <w:r>
        <w:rPr>
          <w:rFonts w:ascii="Myriad Pro" w:hAnsi="Myriad Pro"/>
          <w:lang w:val="en-US"/>
        </w:rPr>
        <w:t xml:space="preserv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Persistently and without cause undermines the respect for or impedes the functionality of the structures of the </w:t>
      </w:r>
      <w:proofErr w:type="spellStart"/>
      <w:r>
        <w:rPr>
          <w:rFonts w:ascii="Myriad Pro" w:hAnsi="Myriad Pro"/>
          <w:lang w:val="en-US"/>
        </w:rPr>
        <w:t>organisation</w:t>
      </w:r>
      <w:proofErr w:type="spellEnd"/>
      <w:r>
        <w:rPr>
          <w:rFonts w:ascii="Myriad Pro" w:hAnsi="Myriad Pro"/>
          <w:lang w:val="en-US"/>
        </w:rPr>
        <w:t xml:space="preserv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Engages in </w:t>
      </w:r>
      <w:proofErr w:type="spellStart"/>
      <w:r>
        <w:rPr>
          <w:rFonts w:ascii="Myriad Pro" w:hAnsi="Myriad Pro"/>
          <w:lang w:val="en-US"/>
        </w:rPr>
        <w:t>organised</w:t>
      </w:r>
      <w:proofErr w:type="spellEnd"/>
      <w:r>
        <w:rPr>
          <w:rFonts w:ascii="Myriad Pro" w:hAnsi="Myriad Pro"/>
          <w:lang w:val="en-US"/>
        </w:rPr>
        <w:t xml:space="preserve"> factional activity that goes outside the </w:t>
      </w:r>
      <w:proofErr w:type="spellStart"/>
      <w:r>
        <w:rPr>
          <w:rFonts w:ascii="Myriad Pro" w:hAnsi="Myriad Pro"/>
          <w:lang w:val="en-US"/>
        </w:rPr>
        <w:t>recognised</w:t>
      </w:r>
      <w:proofErr w:type="spellEnd"/>
      <w:r>
        <w:rPr>
          <w:rFonts w:ascii="Myriad Pro" w:hAnsi="Myriad Pro"/>
          <w:lang w:val="en-US"/>
        </w:rPr>
        <w:t xml:space="preserve"> norm of free debate i</w:t>
      </w:r>
      <w:r>
        <w:rPr>
          <w:rFonts w:ascii="Myriad Pro" w:hAnsi="Myriad Pro"/>
          <w:lang w:val="en-US"/>
        </w:rPr>
        <w:t xml:space="preserve">nside the </w:t>
      </w:r>
      <w:proofErr w:type="spellStart"/>
      <w:r>
        <w:rPr>
          <w:rFonts w:ascii="Myriad Pro" w:hAnsi="Myriad Pro"/>
          <w:lang w:val="en-US"/>
        </w:rPr>
        <w:t>organisation</w:t>
      </w:r>
      <w:proofErr w:type="spellEnd"/>
      <w:r>
        <w:rPr>
          <w:rFonts w:ascii="Myriad Pro" w:hAnsi="Myriad Pro"/>
          <w:lang w:val="en-US"/>
        </w:rPr>
        <w:t xml:space="preserve"> and therefore threaten its unity;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Acts against a decision of the constitutional structure of the movement, without good cause;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lastRenderedPageBreak/>
        <w:t xml:space="preserve">Goes against the established norms and unwritten conventions of the </w:t>
      </w:r>
      <w:proofErr w:type="spellStart"/>
      <w:r>
        <w:rPr>
          <w:rFonts w:ascii="Myriad Pro" w:hAnsi="Myriad Pro"/>
          <w:lang w:val="en-US"/>
        </w:rPr>
        <w:t>organisation</w:t>
      </w:r>
      <w:proofErr w:type="spellEnd"/>
      <w:r>
        <w:rPr>
          <w:rFonts w:ascii="Myriad Pro" w:hAnsi="Myriad Pro"/>
          <w:lang w:val="en-US"/>
        </w:rPr>
        <w:t xml:space="preserve"> that are generally acce</w:t>
      </w:r>
      <w:r>
        <w:rPr>
          <w:rFonts w:ascii="Myriad Pro" w:hAnsi="Myriad Pro"/>
          <w:lang w:val="en-US"/>
        </w:rPr>
        <w:t xml:space="preserve">pted as </w:t>
      </w:r>
      <w:proofErr w:type="spellStart"/>
      <w:r>
        <w:rPr>
          <w:rFonts w:ascii="Myriad Pro" w:hAnsi="Myriad Pro"/>
          <w:lang w:val="en-US"/>
        </w:rPr>
        <w:t>memberly</w:t>
      </w:r>
      <w:proofErr w:type="spellEnd"/>
      <w:r>
        <w:rPr>
          <w:rFonts w:ascii="Myriad Pro" w:hAnsi="Myriad Pro"/>
          <w:lang w:val="en-US"/>
        </w:rPr>
        <w:t xml:space="preserve"> </w:t>
      </w:r>
      <w:proofErr w:type="spellStart"/>
      <w:r>
        <w:rPr>
          <w:rFonts w:ascii="Myriad Pro" w:hAnsi="Myriad Pro"/>
          <w:lang w:val="en-US"/>
        </w:rPr>
        <w:t>organisational</w:t>
      </w:r>
      <w:proofErr w:type="spellEnd"/>
      <w:r>
        <w:rPr>
          <w:rFonts w:ascii="Myriad Pro" w:hAnsi="Myriad Pro"/>
          <w:lang w:val="en-US"/>
        </w:rPr>
        <w:t xml:space="preserve"> practices.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38" w:name="_Toc32"/>
      <w:r>
        <w:rPr>
          <w:rFonts w:eastAsia="Arial Unicode MS" w:cs="Arial Unicode MS"/>
          <w:lang w:val="en-US"/>
        </w:rPr>
        <w:t>F</w:t>
      </w:r>
      <w:r>
        <w:rPr>
          <w:rFonts w:eastAsia="Arial Unicode MS" w:cs="Arial Unicode MS"/>
        </w:rPr>
        <w:t xml:space="preserve">. </w:t>
      </w:r>
      <w:r>
        <w:tab/>
      </w:r>
      <w:r>
        <w:rPr>
          <w:rFonts w:eastAsia="Arial Unicode MS" w:cs="Arial Unicode MS"/>
          <w:lang w:val="en-US"/>
        </w:rPr>
        <w:t xml:space="preserve">Violations of Discipline </w:t>
      </w:r>
      <w:bookmarkEnd w:id="38"/>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proofErr w:type="spellStart"/>
      <w:proofErr w:type="gramStart"/>
      <w:r>
        <w:rPr>
          <w:rFonts w:ascii="Myriad Pro" w:hAnsi="Myriad Pro"/>
          <w:i/>
          <w:iCs/>
          <w:lang w:val="fr-FR"/>
        </w:rPr>
        <w:t>Definition</w:t>
      </w:r>
      <w:proofErr w:type="spellEnd"/>
      <w:r>
        <w:rPr>
          <w:rFonts w:ascii="Myriad Pro" w:hAnsi="Myriad Pro"/>
          <w:i/>
          <w:iCs/>
          <w:lang w:val="en-US"/>
        </w:rPr>
        <w:t>:</w:t>
      </w:r>
      <w:proofErr w:type="gramEnd"/>
      <w:r>
        <w:rPr>
          <w:rFonts w:ascii="Myriad Pro" w:hAnsi="Myriad Pro"/>
          <w:lang w:val="en-US"/>
        </w:rPr>
        <w:t xml:space="preserve"> Any person who acts in a uncomrade</w:t>
      </w:r>
      <w:r>
        <w:rPr>
          <w:rFonts w:ascii="Myriad Pro" w:hAnsi="Myriad Pro"/>
          <w:lang w:val="en-US"/>
        </w:rPr>
        <w:t xml:space="preserve">ly way, and breaches the standards of conduct normally expected of members, and whose </w:t>
      </w:r>
      <w:proofErr w:type="spellStart"/>
      <w:r>
        <w:rPr>
          <w:rFonts w:ascii="Myriad Pro" w:hAnsi="Myriad Pro"/>
          <w:lang w:val="en-US"/>
        </w:rPr>
        <w:t>behaviour</w:t>
      </w:r>
      <w:proofErr w:type="spellEnd"/>
      <w:r>
        <w:rPr>
          <w:rFonts w:ascii="Myriad Pro" w:hAnsi="Myriad Pro"/>
          <w:lang w:val="en-US"/>
        </w:rPr>
        <w:t xml:space="preserve"> is not as serious as to constitute a grave or serious offence, shall be guilty of Violation of Discipline.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5"/>
        </w:numPr>
        <w:spacing w:line="264" w:lineRule="auto"/>
        <w:jc w:val="both"/>
        <w:rPr>
          <w:rFonts w:ascii="Myriad Pro" w:hAnsi="Myriad Pro"/>
          <w:lang w:val="en-US"/>
        </w:rPr>
      </w:pPr>
      <w:r>
        <w:rPr>
          <w:rFonts w:ascii="Myriad Pro" w:hAnsi="Myriad Pro"/>
          <w:lang w:val="en-US"/>
        </w:rPr>
        <w:t>In addition to all forms of misconduct mentioned in</w:t>
      </w:r>
      <w:r>
        <w:rPr>
          <w:rFonts w:ascii="Myriad Pro" w:hAnsi="Myriad Pro"/>
          <w:lang w:val="en-US"/>
        </w:rPr>
        <w:t xml:space="preserve"> this code of conduct, and other official documents of the </w:t>
      </w:r>
      <w:proofErr w:type="spellStart"/>
      <w:r>
        <w:rPr>
          <w:rFonts w:ascii="Myriad Pro" w:hAnsi="Myriad Pro"/>
          <w:lang w:val="en-US"/>
        </w:rPr>
        <w:t>organisation</w:t>
      </w:r>
      <w:proofErr w:type="spellEnd"/>
      <w:r>
        <w:rPr>
          <w:rFonts w:ascii="Myriad Pro" w:hAnsi="Myriad Pro"/>
          <w:lang w:val="en-US"/>
        </w:rPr>
        <w:t xml:space="preserve">, a person/s shall be charged with Violation of Discipline for: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Rowdy and aggressive </w:t>
      </w:r>
      <w:proofErr w:type="spellStart"/>
      <w:r>
        <w:rPr>
          <w:rFonts w:ascii="Myriad Pro" w:hAnsi="Myriad Pro"/>
          <w:lang w:val="en-US"/>
        </w:rPr>
        <w:t>behaviour</w:t>
      </w:r>
      <w:proofErr w:type="spellEnd"/>
      <w:r>
        <w:rPr>
          <w:rFonts w:ascii="Myriad Pro" w:hAnsi="Myriad Pro"/>
          <w:lang w:val="en-US"/>
        </w:rPr>
        <w:t xml:space="preserve">, and drinking during meetings, whilst on duty or during activities of the </w:t>
      </w:r>
      <w:proofErr w:type="spellStart"/>
      <w:r>
        <w:rPr>
          <w:rFonts w:ascii="Myriad Pro" w:hAnsi="Myriad Pro"/>
          <w:lang w:val="en-US"/>
        </w:rPr>
        <w:t>organisation</w:t>
      </w:r>
      <w:proofErr w:type="spellEnd"/>
      <w:r>
        <w:rPr>
          <w:rFonts w:ascii="Myriad Pro" w:hAnsi="Myriad Pro"/>
          <w:lang w:val="en-US"/>
        </w:rPr>
        <w:t>, u</w:t>
      </w:r>
      <w:r>
        <w:rPr>
          <w:rFonts w:ascii="Myriad Pro" w:hAnsi="Myriad Pro"/>
          <w:lang w:val="en-US"/>
        </w:rPr>
        <w:t xml:space="preserve">nless of a social nature;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Abusive and disrespectful </w:t>
      </w:r>
      <w:proofErr w:type="spellStart"/>
      <w:r>
        <w:rPr>
          <w:rFonts w:ascii="Myriad Pro" w:hAnsi="Myriad Pro"/>
          <w:lang w:val="en-US"/>
        </w:rPr>
        <w:t>behaviour</w:t>
      </w:r>
      <w:proofErr w:type="spellEnd"/>
      <w:r>
        <w:rPr>
          <w:rFonts w:ascii="Myriad Pro" w:hAnsi="Myriad Pro"/>
          <w:lang w:val="en-US"/>
        </w:rPr>
        <w:t xml:space="preserve"> towards other members;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Gossiping maliciously so as to set member against member;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Carelessness in relation to property of the </w:t>
      </w:r>
      <w:proofErr w:type="spellStart"/>
      <w:r>
        <w:rPr>
          <w:rFonts w:ascii="Myriad Pro" w:hAnsi="Myriad Pro"/>
          <w:lang w:val="en-US"/>
        </w:rPr>
        <w:t>organisation</w:t>
      </w:r>
      <w:proofErr w:type="spellEnd"/>
      <w:r>
        <w:rPr>
          <w:rFonts w:ascii="Myriad Pro" w:hAnsi="Myriad Pro"/>
          <w:lang w:val="en-US"/>
        </w:rPr>
        <w:t xml:space="preserve">, including reckless or careless use of the </w:t>
      </w:r>
      <w:proofErr w:type="spellStart"/>
      <w:r>
        <w:rPr>
          <w:rFonts w:ascii="Myriad Pro" w:hAnsi="Myriad Pro"/>
          <w:lang w:val="en-US"/>
        </w:rPr>
        <w:t>organisati</w:t>
      </w:r>
      <w:r>
        <w:rPr>
          <w:rFonts w:ascii="Myriad Pro" w:hAnsi="Myriad Pro"/>
          <w:lang w:val="en-US"/>
        </w:rPr>
        <w:t>on's</w:t>
      </w:r>
      <w:proofErr w:type="spellEnd"/>
      <w:r>
        <w:rPr>
          <w:rFonts w:ascii="Myriad Pro" w:hAnsi="Myriad Pro"/>
          <w:lang w:val="en-US"/>
        </w:rPr>
        <w:t xml:space="preserve"> transport, and </w:t>
      </w:r>
      <w:proofErr w:type="spellStart"/>
      <w:r>
        <w:rPr>
          <w:rFonts w:ascii="Myriad Pro" w:hAnsi="Myriad Pro"/>
          <w:lang w:val="en-US"/>
        </w:rPr>
        <w:t>unauthorised</w:t>
      </w:r>
      <w:proofErr w:type="spellEnd"/>
      <w:r>
        <w:rPr>
          <w:rFonts w:ascii="Myriad Pro" w:hAnsi="Myriad Pro"/>
          <w:lang w:val="en-US"/>
        </w:rPr>
        <w:t xml:space="preserve"> use of the </w:t>
      </w:r>
      <w:proofErr w:type="spellStart"/>
      <w:r>
        <w:rPr>
          <w:rFonts w:ascii="Myriad Pro" w:hAnsi="Myriad Pro"/>
          <w:lang w:val="en-US"/>
        </w:rPr>
        <w:t>organisations</w:t>
      </w:r>
      <w:proofErr w:type="spellEnd"/>
      <w:r>
        <w:rPr>
          <w:rFonts w:ascii="Myriad Pro" w:hAnsi="Myriad Pro"/>
          <w:lang w:val="en-US"/>
        </w:rPr>
        <w:t xml:space="preserve"> property for personal use;</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Disrupting meetings and interfering with the orderly functioning of the </w:t>
      </w:r>
      <w:proofErr w:type="spellStart"/>
      <w:r>
        <w:rPr>
          <w:rFonts w:ascii="Myriad Pro" w:hAnsi="Myriad Pro"/>
          <w:lang w:val="en-US"/>
        </w:rPr>
        <w:t>organisation</w:t>
      </w:r>
      <w:proofErr w:type="spellEnd"/>
      <w:r>
        <w:rPr>
          <w:rFonts w:ascii="Myriad Pro" w:hAnsi="Myriad Pro"/>
          <w:lang w:val="en-US"/>
        </w:rPr>
        <w:t>;</w:t>
      </w:r>
      <w:r>
        <w:rPr>
          <w:rFonts w:ascii="Myriad Pro" w:hAnsi="Myriad Pro"/>
        </w:rPr>
        <w:t xml:space="preserve">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Sexual harassment, especially of other members or guests;</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Insulting other </w:t>
      </w:r>
      <w:r>
        <w:rPr>
          <w:rFonts w:ascii="Myriad Pro" w:hAnsi="Myriad Pro"/>
          <w:lang w:val="en-US"/>
        </w:rPr>
        <w:t>persons present on grounds of race, gender, sexuality, religious background, sociocultural background, or country of origin; and/or</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Any persistent negligent </w:t>
      </w:r>
      <w:proofErr w:type="spellStart"/>
      <w:r>
        <w:rPr>
          <w:rFonts w:ascii="Myriad Pro" w:hAnsi="Myriad Pro"/>
          <w:lang w:val="en-US"/>
        </w:rPr>
        <w:t>behaviour</w:t>
      </w:r>
      <w:proofErr w:type="spellEnd"/>
      <w:r>
        <w:rPr>
          <w:rFonts w:ascii="Myriad Pro" w:hAnsi="Myriad Pro"/>
          <w:lang w:val="en-US"/>
        </w:rPr>
        <w:t xml:space="preserve"> that harms or threatens to harm the </w:t>
      </w:r>
      <w:proofErr w:type="spellStart"/>
      <w:r>
        <w:rPr>
          <w:rFonts w:ascii="Myriad Pro" w:hAnsi="Myriad Pro"/>
          <w:lang w:val="en-US"/>
        </w:rPr>
        <w:t>organisation</w:t>
      </w:r>
      <w:proofErr w:type="spellEnd"/>
      <w:r>
        <w:rPr>
          <w:rFonts w:ascii="Myriad Pro" w:hAnsi="Myriad Pro"/>
          <w:lang w:val="en-US"/>
        </w:rPr>
        <w:t xml:space="preserve"> and or its members.</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39" w:name="_Toc33"/>
      <w:r>
        <w:rPr>
          <w:rFonts w:eastAsia="Arial Unicode MS" w:cs="Arial Unicode MS"/>
          <w:lang w:val="en-US"/>
        </w:rPr>
        <w:t>G.</w:t>
      </w:r>
      <w:r>
        <w:rPr>
          <w:rFonts w:eastAsia="Arial Unicode MS" w:cs="Arial Unicode MS"/>
          <w:lang w:val="en-US"/>
        </w:rPr>
        <w:tab/>
        <w:t xml:space="preserve">Abuse of </w:t>
      </w:r>
      <w:proofErr w:type="spellStart"/>
      <w:r>
        <w:rPr>
          <w:rFonts w:eastAsia="Arial Unicode MS" w:cs="Arial Unicode MS"/>
          <w:lang w:val="en-US"/>
        </w:rPr>
        <w:t>Organis</w:t>
      </w:r>
      <w:r>
        <w:rPr>
          <w:rFonts w:eastAsia="Arial Unicode MS" w:cs="Arial Unicode MS"/>
          <w:lang w:val="en-US"/>
        </w:rPr>
        <w:t>ational</w:t>
      </w:r>
      <w:proofErr w:type="spellEnd"/>
      <w:r>
        <w:rPr>
          <w:rFonts w:eastAsia="Arial Unicode MS" w:cs="Arial Unicode MS"/>
          <w:lang w:val="en-US"/>
        </w:rPr>
        <w:t xml:space="preserve"> Rules </w:t>
      </w:r>
      <w:bookmarkEnd w:id="39"/>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following acts will be regarded as an abuse of </w:t>
      </w:r>
      <w:proofErr w:type="spellStart"/>
      <w:r>
        <w:rPr>
          <w:rFonts w:ascii="Myriad Pro" w:hAnsi="Myriad Pro"/>
          <w:lang w:val="en-US"/>
        </w:rPr>
        <w:t>organisational</w:t>
      </w:r>
      <w:proofErr w:type="spellEnd"/>
      <w:r>
        <w:rPr>
          <w:rFonts w:ascii="Myriad Pro" w:hAnsi="Myriad Pro"/>
          <w:lang w:val="en-US"/>
        </w:rPr>
        <w:t xml:space="preserve"> rules, whether committed by individuals or groups and will be considered as </w:t>
      </w:r>
      <w:proofErr w:type="spellStart"/>
      <w:r>
        <w:rPr>
          <w:rFonts w:ascii="Myriad Pro" w:hAnsi="Myriad Pro"/>
          <w:lang w:val="en-US"/>
        </w:rPr>
        <w:t>behaviour</w:t>
      </w:r>
      <w:proofErr w:type="spellEnd"/>
      <w:r>
        <w:rPr>
          <w:rFonts w:ascii="Myriad Pro" w:hAnsi="Myriad Pro"/>
          <w:lang w:val="en-US"/>
        </w:rPr>
        <w:t xml:space="preserve"> likely to invoke disciplinary proceedings: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6"/>
        </w:numPr>
        <w:spacing w:line="264" w:lineRule="auto"/>
        <w:jc w:val="both"/>
        <w:rPr>
          <w:rFonts w:ascii="Myriad Pro" w:hAnsi="Myriad Pro"/>
          <w:lang w:val="en-US"/>
        </w:rPr>
      </w:pPr>
      <w:r>
        <w:rPr>
          <w:rFonts w:ascii="Myriad Pro" w:hAnsi="Myriad Pro"/>
          <w:lang w:val="en-US"/>
        </w:rPr>
        <w:t>The offer of reduced rate for membership to</w:t>
      </w:r>
      <w:r>
        <w:rPr>
          <w:rFonts w:ascii="Myriad Pro" w:hAnsi="Myriad Pro"/>
          <w:lang w:val="en-US"/>
        </w:rPr>
        <w:t xml:space="preserve"> those known by the individual or group, making the offer to be ineligible for that category of membership;</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Any member who supports a political </w:t>
      </w:r>
      <w:proofErr w:type="spellStart"/>
      <w:r>
        <w:rPr>
          <w:rFonts w:ascii="Myriad Pro" w:hAnsi="Myriad Pro"/>
          <w:lang w:val="en-US"/>
        </w:rPr>
        <w:t>organisation</w:t>
      </w:r>
      <w:proofErr w:type="spellEnd"/>
      <w:r>
        <w:rPr>
          <w:rFonts w:ascii="Myriad Pro" w:hAnsi="Myriad Pro"/>
          <w:lang w:val="en-US"/>
        </w:rPr>
        <w:t xml:space="preserve"> or party other than an </w:t>
      </w:r>
      <w:proofErr w:type="spellStart"/>
      <w:r>
        <w:rPr>
          <w:rFonts w:ascii="Myriad Pro" w:hAnsi="Myriad Pro"/>
          <w:lang w:val="en-US"/>
        </w:rPr>
        <w:t>organisation</w:t>
      </w:r>
      <w:proofErr w:type="spellEnd"/>
      <w:r>
        <w:rPr>
          <w:rFonts w:ascii="Myriad Pro" w:hAnsi="Myriad Pro"/>
          <w:lang w:val="en-US"/>
        </w:rPr>
        <w:t xml:space="preserve"> in alliance with the ANCPL in a manner contrary to the aims, ob</w:t>
      </w:r>
      <w:r>
        <w:rPr>
          <w:rFonts w:ascii="Myriad Pro" w:hAnsi="Myriad Pro"/>
          <w:lang w:val="en-US"/>
        </w:rPr>
        <w:t>jectives and policy of the ANC;</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The following acts will be regarded as an abuse of </w:t>
      </w:r>
      <w:proofErr w:type="spellStart"/>
      <w:r>
        <w:rPr>
          <w:rFonts w:ascii="Myriad Pro" w:hAnsi="Myriad Pro"/>
          <w:lang w:val="en-US"/>
        </w:rPr>
        <w:t>organisational</w:t>
      </w:r>
      <w:proofErr w:type="spellEnd"/>
      <w:r>
        <w:rPr>
          <w:rFonts w:ascii="Myriad Pro" w:hAnsi="Myriad Pro"/>
          <w:lang w:val="en-US"/>
        </w:rPr>
        <w:t xml:space="preserve"> status in alliance with the ANCPL in a manner contrary to the aims, objectives and policy of the ANC shall be liable for disciplinary actions.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Any member of </w:t>
      </w:r>
      <w:r>
        <w:rPr>
          <w:rFonts w:ascii="Myriad Pro" w:hAnsi="Myriad Pro"/>
          <w:lang w:val="en-US"/>
        </w:rPr>
        <w:t xml:space="preserve">the ANCPL who stands in an election for local government, provincial or national government as an election agent or canvasser of a person standing for such election in </w:t>
      </w:r>
      <w:r>
        <w:rPr>
          <w:rFonts w:ascii="Myriad Pro" w:hAnsi="Myriad Pro"/>
          <w:i/>
          <w:iCs/>
          <w:lang w:val="fr-FR"/>
        </w:rPr>
        <w:t>opposition</w:t>
      </w:r>
      <w:r>
        <w:rPr>
          <w:rFonts w:ascii="Myriad Pro" w:hAnsi="Myriad Pro"/>
          <w:lang w:val="en-US"/>
        </w:rPr>
        <w:t xml:space="preserve"> to a candidate duly endorsed by the ANC shall be ineligible to be or remain a</w:t>
      </w:r>
      <w:r>
        <w:rPr>
          <w:rFonts w:ascii="Myriad Pro" w:hAnsi="Myriad Pro"/>
          <w:lang w:val="en-US"/>
        </w:rPr>
        <w:t xml:space="preserve"> member.</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Committing any offence which is illegal in the Republic of South Africa, specifically in relation to discrimination on the grounds of race, creed or gender; and </w:t>
      </w:r>
      <w:proofErr w:type="gramStart"/>
      <w:r>
        <w:rPr>
          <w:rFonts w:ascii="Myriad Pro" w:hAnsi="Myriad Pro"/>
          <w:lang w:val="en-US"/>
        </w:rPr>
        <w:t>specifically</w:t>
      </w:r>
      <w:proofErr w:type="gramEnd"/>
      <w:r>
        <w:rPr>
          <w:rFonts w:ascii="Myriad Pro" w:hAnsi="Myriad Pro"/>
          <w:lang w:val="en-US"/>
        </w:rPr>
        <w:t xml:space="preserve"> the offences of sexual harassment, xenophobia and racism.</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lastRenderedPageBreak/>
        <w:t>A member(s) gui</w:t>
      </w:r>
      <w:r>
        <w:rPr>
          <w:rFonts w:ascii="Myriad Pro" w:hAnsi="Myriad Pro"/>
          <w:lang w:val="en-US"/>
        </w:rPr>
        <w:t>lty of (a) and/or (b) shall be expelled summarily, in line with the above and shall forfeit his/her membership(s) following the decision of a Disciplinary Committee having to hear such a matter.</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0" w:name="_Toc34"/>
      <w:r>
        <w:rPr>
          <w:rFonts w:eastAsia="Arial Unicode MS" w:cs="Arial Unicode MS"/>
          <w:lang w:val="en-US"/>
        </w:rPr>
        <w:t>H.</w:t>
      </w:r>
      <w:r>
        <w:rPr>
          <w:rFonts w:eastAsia="Arial Unicode MS" w:cs="Arial Unicode MS"/>
          <w:lang w:val="en-US"/>
        </w:rPr>
        <w:tab/>
        <w:t>Lapse of Membership</w:t>
      </w:r>
      <w:bookmarkEnd w:id="40"/>
    </w:p>
    <w:p w:rsidR="00220709" w:rsidRDefault="00220709">
      <w:pPr>
        <w:pStyle w:val="Heading2"/>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Members who fail to pay their </w:t>
      </w:r>
      <w:r>
        <w:rPr>
          <w:rFonts w:ascii="Myriad Pro" w:hAnsi="Myriad Pro"/>
          <w:lang w:val="en-US"/>
        </w:rPr>
        <w:t xml:space="preserve">subscriptions for three (3) months, from such time as such fees are declared as payable, and having been reminded of such fees being due, shall </w:t>
      </w:r>
      <w:r>
        <w:rPr>
          <w:rFonts w:ascii="Myriad Pro" w:hAnsi="Myriad Pro"/>
          <w:b/>
          <w:bCs/>
          <w:lang w:val="en-US"/>
        </w:rPr>
        <w:t>not</w:t>
      </w:r>
      <w:r>
        <w:rPr>
          <w:rFonts w:ascii="Myriad Pro" w:hAnsi="Myriad Pro"/>
          <w:lang w:val="en-US"/>
        </w:rPr>
        <w:t xml:space="preserve"> be in </w:t>
      </w:r>
      <w:r>
        <w:rPr>
          <w:rFonts w:ascii="Myriad Pro" w:hAnsi="Myriad Pro"/>
          <w:b/>
          <w:bCs/>
          <w:lang w:val="en-US"/>
        </w:rPr>
        <w:t xml:space="preserve">good standing </w:t>
      </w:r>
      <w:r>
        <w:rPr>
          <w:rFonts w:ascii="Myriad Pro" w:hAnsi="Myriad Pro"/>
          <w:lang w:val="en-US"/>
        </w:rPr>
        <w:t>and their membership shall lapse until they pay their arrears.</w:t>
      </w:r>
    </w:p>
    <w:p w:rsidR="00220709" w:rsidRDefault="00245580">
      <w:pPr>
        <w:pStyle w:val="Body"/>
        <w:spacing w:line="264" w:lineRule="auto"/>
        <w:jc w:val="both"/>
        <w:rPr>
          <w:rFonts w:ascii="Myriad Pro" w:eastAsia="Myriad Pro" w:hAnsi="Myriad Pro" w:cs="Myriad Pro"/>
        </w:rPr>
      </w:pPr>
      <w:r>
        <w:rPr>
          <w:rFonts w:ascii="Myriad Pro" w:hAnsi="Myriad Pro"/>
          <w:lang w:val="en-US"/>
        </w:rPr>
        <w:t>A member of the Executive</w:t>
      </w:r>
      <w:r>
        <w:rPr>
          <w:rFonts w:ascii="Myriad Pro" w:hAnsi="Myriad Pro"/>
          <w:lang w:val="en-US"/>
        </w:rPr>
        <w:t xml:space="preserve"> at any level of the </w:t>
      </w:r>
      <w:proofErr w:type="spellStart"/>
      <w:r>
        <w:rPr>
          <w:rFonts w:ascii="Myriad Pro" w:hAnsi="Myriad Pro"/>
          <w:lang w:val="en-US"/>
        </w:rPr>
        <w:t>organisation</w:t>
      </w:r>
      <w:proofErr w:type="spellEnd"/>
      <w:r>
        <w:rPr>
          <w:rFonts w:ascii="Myriad Pro" w:hAnsi="Myriad Pro"/>
          <w:lang w:val="en-US"/>
        </w:rPr>
        <w:t xml:space="preserve"> who fails to attend three (3) consecutive meetings of that committee without an acceptable apology, shall have his/her membership withdrawn after due consideration and such determination by the relevant structure or higher</w:t>
      </w:r>
      <w:r>
        <w:rPr>
          <w:rFonts w:ascii="Myriad Pro" w:hAnsi="Myriad Pro"/>
          <w:lang w:val="en-US"/>
        </w:rPr>
        <w:t xml:space="preserve"> structure.</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1" w:name="_Toc35"/>
      <w:r>
        <w:rPr>
          <w:rFonts w:eastAsia="Arial Unicode MS" w:cs="Arial Unicode MS"/>
          <w:lang w:val="en-US"/>
        </w:rPr>
        <w:t>I.</w:t>
      </w:r>
      <w:r>
        <w:rPr>
          <w:rFonts w:eastAsia="Arial Unicode MS" w:cs="Arial Unicode MS"/>
          <w:lang w:val="en-US"/>
        </w:rPr>
        <w:tab/>
        <w:t>Disciplinary Procedures</w:t>
      </w:r>
      <w:bookmarkEnd w:id="41"/>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2" w:name="_Toc36"/>
      <w:r>
        <w:rPr>
          <w:rFonts w:eastAsia="Arial Unicode MS" w:cs="Arial Unicode MS"/>
          <w:lang w:val="en-US"/>
        </w:rPr>
        <w:t xml:space="preserve">Guiding Principles </w:t>
      </w:r>
      <w:bookmarkEnd w:id="42"/>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disciplinary procedures at all levels of the </w:t>
      </w:r>
      <w:proofErr w:type="spellStart"/>
      <w:r>
        <w:rPr>
          <w:rFonts w:ascii="Myriad Pro" w:hAnsi="Myriad Pro"/>
          <w:lang w:val="en-US"/>
        </w:rPr>
        <w:t>organisation</w:t>
      </w:r>
      <w:proofErr w:type="spellEnd"/>
      <w:r>
        <w:rPr>
          <w:rFonts w:ascii="Myriad Pro" w:hAnsi="Myriad Pro"/>
          <w:lang w:val="en-US"/>
        </w:rPr>
        <w:t xml:space="preserve"> shall be guided by the following principles:</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7"/>
        </w:numPr>
        <w:spacing w:line="264" w:lineRule="auto"/>
        <w:jc w:val="both"/>
        <w:rPr>
          <w:rFonts w:ascii="Myriad Pro" w:hAnsi="Myriad Pro"/>
          <w:lang w:val="en-US"/>
        </w:rPr>
      </w:pPr>
      <w:r>
        <w:rPr>
          <w:rFonts w:ascii="Myriad Pro" w:hAnsi="Myriad Pro"/>
          <w:lang w:val="en-US"/>
        </w:rPr>
        <w:t>Discipline should not be used as a means to stifle debate, or deny members their basic</w:t>
      </w:r>
      <w:r>
        <w:rPr>
          <w:rFonts w:ascii="Myriad Pro" w:hAnsi="Myriad Pro"/>
          <w:lang w:val="en-US"/>
        </w:rPr>
        <w:t xml:space="preserve"> democratic rights; in particular, the accusation of insubordination should have to be seriously substantiated</w:t>
      </w:r>
      <w:r>
        <w:rPr>
          <w:rFonts w:ascii="Myriad Pro" w:hAnsi="Myriad Pro"/>
        </w:rPr>
        <w:t>;</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It should not be used as a means of solving private problems or as interfering in the private lives of members where the norms of the </w:t>
      </w:r>
      <w:proofErr w:type="spellStart"/>
      <w:r>
        <w:rPr>
          <w:rFonts w:ascii="Myriad Pro" w:hAnsi="Myriad Pro"/>
          <w:lang w:val="en-US"/>
        </w:rPr>
        <w:t>organisati</w:t>
      </w:r>
      <w:r>
        <w:rPr>
          <w:rFonts w:ascii="Myriad Pro" w:hAnsi="Myriad Pro"/>
          <w:lang w:val="en-US"/>
        </w:rPr>
        <w:t>on</w:t>
      </w:r>
      <w:proofErr w:type="spellEnd"/>
      <w:r>
        <w:rPr>
          <w:rFonts w:ascii="Myriad Pro" w:hAnsi="Myriad Pro"/>
          <w:lang w:val="en-US"/>
        </w:rPr>
        <w:t xml:space="preserve"> are not directly affected, unless such conduct itself constitute a violation or an offence affecting the </w:t>
      </w:r>
      <w:proofErr w:type="spellStart"/>
      <w:r>
        <w:rPr>
          <w:rFonts w:ascii="Myriad Pro" w:hAnsi="Myriad Pro"/>
          <w:lang w:val="en-US"/>
        </w:rPr>
        <w:t>organisation</w:t>
      </w:r>
      <w:proofErr w:type="spellEnd"/>
      <w:r>
        <w:rPr>
          <w:rFonts w:ascii="Myriad Pro" w:hAnsi="Myriad Pro"/>
          <w:lang w:val="en-US"/>
        </w:rPr>
        <w:t>;</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Any person faced with disciplinary proceedings shall receive due written notice of any hearing and of the basic allegations and charge</w:t>
      </w:r>
      <w:r>
        <w:rPr>
          <w:rFonts w:ascii="Myriad Pro" w:hAnsi="Myriad Pro"/>
          <w:lang w:val="en-US"/>
        </w:rPr>
        <w:t xml:space="preserve">s against him or her and be afforded a reasonable opportunity to make his or her </w:t>
      </w:r>
      <w:proofErr w:type="spellStart"/>
      <w:r>
        <w:rPr>
          <w:rFonts w:ascii="Myriad Pro" w:hAnsi="Myriad Pro"/>
          <w:lang w:val="en-US"/>
        </w:rPr>
        <w:t>defence</w:t>
      </w:r>
      <w:proofErr w:type="spellEnd"/>
      <w:r>
        <w:rPr>
          <w:rFonts w:ascii="Myriad Pro" w:hAnsi="Myriad Pro"/>
          <w:lang w:val="en-US"/>
        </w:rPr>
        <w:t>;</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All disciplinary proceeding proceedings shall be attended to as promptly as </w:t>
      </w:r>
      <w:r>
        <w:rPr>
          <w:rFonts w:ascii="Myriad Pro" w:hAnsi="Myriad Pro"/>
          <w:lang w:val="fr-FR"/>
        </w:rPr>
        <w:t xml:space="preserve">possible.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b/>
          <w:bCs/>
          <w:sz w:val="24"/>
          <w:szCs w:val="24"/>
        </w:rPr>
      </w:pPr>
      <w:r>
        <w:rPr>
          <w:rFonts w:ascii="Myriad Pro" w:hAnsi="Myriad Pro"/>
          <w:b/>
          <w:bCs/>
          <w:sz w:val="24"/>
          <w:szCs w:val="24"/>
          <w:lang w:val="en-US"/>
        </w:rPr>
        <w:t>J.</w:t>
      </w:r>
      <w:r>
        <w:rPr>
          <w:rFonts w:ascii="Myriad Pro" w:hAnsi="Myriad Pro"/>
          <w:b/>
          <w:bCs/>
          <w:sz w:val="24"/>
          <w:szCs w:val="24"/>
          <w:lang w:val="en-US"/>
        </w:rPr>
        <w:tab/>
        <w:t xml:space="preserve">Disciplinary Structures, Rules and Procedures </w:t>
      </w:r>
    </w:p>
    <w:p w:rsidR="00220709" w:rsidRDefault="00220709">
      <w:pPr>
        <w:pStyle w:val="Body"/>
        <w:spacing w:line="264" w:lineRule="auto"/>
        <w:jc w:val="both"/>
        <w:rPr>
          <w:rFonts w:ascii="Myriad Pro" w:eastAsia="Myriad Pro" w:hAnsi="Myriad Pro" w:cs="Myriad Pro"/>
          <w:b/>
          <w:bCs/>
          <w:sz w:val="24"/>
          <w:szCs w:val="24"/>
        </w:rPr>
      </w:pPr>
    </w:p>
    <w:p w:rsidR="00220709" w:rsidRDefault="00245580">
      <w:pPr>
        <w:pStyle w:val="Body"/>
        <w:spacing w:line="264" w:lineRule="auto"/>
        <w:jc w:val="both"/>
        <w:rPr>
          <w:rFonts w:ascii="Myriad Pro" w:eastAsia="Myriad Pro" w:hAnsi="Myriad Pro" w:cs="Myriad Pro"/>
        </w:rPr>
      </w:pPr>
      <w:r>
        <w:rPr>
          <w:rFonts w:ascii="Myriad Pro" w:hAnsi="Myriad Pro"/>
          <w:b/>
          <w:bCs/>
          <w:sz w:val="24"/>
          <w:szCs w:val="24"/>
          <w:lang w:val="en-US"/>
        </w:rPr>
        <w:t xml:space="preserve">Disciplinary structures    </w:t>
      </w:r>
      <w:r>
        <w:rPr>
          <w:rFonts w:ascii="Myriad Pro" w:hAnsi="Myriad Pro"/>
        </w:rPr>
        <w:t xml:space="preserve">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8"/>
        </w:numPr>
        <w:spacing w:line="264" w:lineRule="auto"/>
        <w:jc w:val="both"/>
        <w:rPr>
          <w:rFonts w:ascii="Myriad Pro" w:hAnsi="Myriad Pro"/>
          <w:lang w:val="en-US"/>
        </w:rPr>
      </w:pPr>
      <w:r>
        <w:rPr>
          <w:rFonts w:ascii="Myriad Pro" w:hAnsi="Myriad Pro"/>
          <w:lang w:val="en-US"/>
        </w:rPr>
        <w:t>Disciplinary proceedings shall normally be conducted at the level where the alleged violation or offence took place, namely province or national, and may be heard by the relevant structure;</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The NEC / NWC may direct that the di</w:t>
      </w:r>
      <w:r>
        <w:rPr>
          <w:rFonts w:ascii="Myriad Pro" w:hAnsi="Myriad Pro"/>
          <w:lang w:val="en-US"/>
        </w:rPr>
        <w:t>sciplinary proceedings should be heard at a higher level from where the alleged violation or offence took place.</w:t>
      </w:r>
    </w:p>
    <w:p w:rsidR="00220709" w:rsidRDefault="00245580">
      <w:pPr>
        <w:pStyle w:val="Body"/>
        <w:numPr>
          <w:ilvl w:val="0"/>
          <w:numId w:val="13"/>
        </w:numPr>
        <w:spacing w:line="264" w:lineRule="auto"/>
        <w:jc w:val="both"/>
        <w:rPr>
          <w:rFonts w:ascii="Myriad Pro" w:hAnsi="Myriad Pro"/>
          <w:lang w:val="en-US"/>
        </w:rPr>
      </w:pPr>
      <w:proofErr w:type="gramStart"/>
      <w:r>
        <w:rPr>
          <w:rFonts w:ascii="Myriad Pro" w:hAnsi="Myriad Pro"/>
          <w:lang w:val="en-US"/>
        </w:rPr>
        <w:t>The NEC and/or PECs,</w:t>
      </w:r>
      <w:proofErr w:type="gramEnd"/>
      <w:r>
        <w:rPr>
          <w:rFonts w:ascii="Myriad Pro" w:hAnsi="Myriad Pro"/>
          <w:lang w:val="en-US"/>
        </w:rPr>
        <w:t xml:space="preserve"> shall appoint their Disciplinary Committee from amongst their ranks and from other members or former members of the ANC Pr</w:t>
      </w:r>
      <w:r>
        <w:rPr>
          <w:rFonts w:ascii="Myriad Pro" w:hAnsi="Myriad Pro"/>
          <w:lang w:val="en-US"/>
        </w:rPr>
        <w:t>ofessionals' League.</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3" w:name="_Toc37"/>
      <w:r>
        <w:rPr>
          <w:rFonts w:eastAsia="Arial Unicode MS" w:cs="Arial Unicode MS"/>
          <w:lang w:val="en-US"/>
        </w:rPr>
        <w:t>K.</w:t>
      </w:r>
      <w:r>
        <w:rPr>
          <w:rFonts w:eastAsia="Arial Unicode MS" w:cs="Arial Unicode MS"/>
          <w:lang w:val="en-US"/>
        </w:rPr>
        <w:tab/>
        <w:t>Rules of Procedure</w:t>
      </w:r>
      <w:bookmarkEnd w:id="43"/>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National Disciplinary Committee (NDC) shall be responsible for the interpretation of the Code of Conduct and the rules of procedure including time limits to be followed before, during and after a hearing </w:t>
      </w:r>
      <w:r>
        <w:rPr>
          <w:rFonts w:ascii="Myriad Pro" w:hAnsi="Myriad Pro"/>
          <w:lang w:val="en-US"/>
        </w:rPr>
        <w:lastRenderedPageBreak/>
        <w:t>which shall be binding on disciplinary structure</w:t>
      </w:r>
      <w:r>
        <w:rPr>
          <w:rFonts w:ascii="Myriad Pro" w:hAnsi="Myriad Pro"/>
          <w:lang w:val="en-US"/>
        </w:rPr>
        <w:t xml:space="preserve">s at all levels of the </w:t>
      </w:r>
      <w:proofErr w:type="spellStart"/>
      <w:r>
        <w:rPr>
          <w:rFonts w:ascii="Myriad Pro" w:hAnsi="Myriad Pro"/>
          <w:lang w:val="en-US"/>
        </w:rPr>
        <w:t>organisation</w:t>
      </w:r>
      <w:proofErr w:type="spellEnd"/>
      <w:r>
        <w:rPr>
          <w:rFonts w:ascii="Myriad Pro" w:hAnsi="Myriad Pro"/>
          <w:lang w:val="en-US"/>
        </w:rPr>
        <w:t>. Such a committee shall only be called in the case of a National case of discipline or an unresolved provincial case.</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4" w:name="_Toc38"/>
      <w:r>
        <w:rPr>
          <w:rFonts w:eastAsia="Arial Unicode MS" w:cs="Arial Unicode MS"/>
          <w:lang w:val="en-US"/>
        </w:rPr>
        <w:t>L.</w:t>
      </w:r>
      <w:r>
        <w:rPr>
          <w:rFonts w:eastAsia="Arial Unicode MS" w:cs="Arial Unicode MS"/>
          <w:lang w:val="en-US"/>
        </w:rPr>
        <w:tab/>
        <w:t>Notice of Disciplinary Hearing</w:t>
      </w:r>
      <w:bookmarkEnd w:id="44"/>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39"/>
        </w:numPr>
        <w:spacing w:line="264" w:lineRule="auto"/>
        <w:jc w:val="both"/>
        <w:rPr>
          <w:rFonts w:ascii="Myriad Pro" w:hAnsi="Myriad Pro"/>
          <w:lang w:val="en-US"/>
        </w:rPr>
      </w:pPr>
      <w:r>
        <w:rPr>
          <w:rFonts w:ascii="Myriad Pro" w:hAnsi="Myriad Pro"/>
          <w:lang w:val="en-US"/>
        </w:rPr>
        <w:t xml:space="preserve">A written notice shall be issued in a range of written electronic </w:t>
      </w:r>
      <w:r>
        <w:rPr>
          <w:rFonts w:ascii="Myriad Pro" w:hAnsi="Myriad Pro"/>
          <w:lang w:val="en-US"/>
        </w:rPr>
        <w:t>forms.</w:t>
      </w:r>
    </w:p>
    <w:p w:rsidR="00220709" w:rsidRDefault="00245580">
      <w:pPr>
        <w:pStyle w:val="Body"/>
        <w:numPr>
          <w:ilvl w:val="0"/>
          <w:numId w:val="39"/>
        </w:numPr>
        <w:spacing w:line="264" w:lineRule="auto"/>
        <w:jc w:val="both"/>
        <w:rPr>
          <w:rFonts w:ascii="Myriad Pro" w:hAnsi="Myriad Pro"/>
          <w:lang w:val="en-US"/>
        </w:rPr>
      </w:pPr>
      <w:r>
        <w:rPr>
          <w:rFonts w:ascii="Myriad Pro" w:hAnsi="Myriad Pro"/>
          <w:lang w:val="en-US"/>
        </w:rPr>
        <w:t>Such notice must be given at least 14 working days before the date of a hearing or within a shorter period if the NEC or NWC considers that the matters at hand warrants such a shorter period provided such period is not less than 3 days</w:t>
      </w:r>
      <w:r>
        <w:rPr>
          <w:rFonts w:ascii="Myriad Pro" w:hAnsi="Myriad Pro"/>
        </w:rPr>
        <w:t xml:space="preserve">’ </w:t>
      </w:r>
      <w:r>
        <w:rPr>
          <w:rFonts w:ascii="Myriad Pro" w:hAnsi="Myriad Pro"/>
        </w:rPr>
        <w:t>notice.</w:t>
      </w:r>
    </w:p>
    <w:p w:rsidR="00220709" w:rsidRDefault="00245580">
      <w:pPr>
        <w:pStyle w:val="Body"/>
        <w:numPr>
          <w:ilvl w:val="0"/>
          <w:numId w:val="39"/>
        </w:numPr>
        <w:spacing w:line="264" w:lineRule="auto"/>
        <w:jc w:val="both"/>
        <w:rPr>
          <w:rFonts w:ascii="Myriad Pro" w:hAnsi="Myriad Pro"/>
          <w:lang w:val="en-US"/>
        </w:rPr>
      </w:pPr>
      <w:r>
        <w:rPr>
          <w:rFonts w:ascii="Myriad Pro" w:hAnsi="Myriad Pro"/>
          <w:lang w:val="en-US"/>
        </w:rPr>
        <w:t>Reci</w:t>
      </w:r>
      <w:r>
        <w:rPr>
          <w:rFonts w:ascii="Myriad Pro" w:hAnsi="Myriad Pro"/>
          <w:lang w:val="en-US"/>
        </w:rPr>
        <w:t>pient of the notice must give an acknowledgement receipt; if he/she refuses it must be given in the presence of at least two witnesses.</w:t>
      </w:r>
    </w:p>
    <w:p w:rsidR="00220709" w:rsidRDefault="00245580">
      <w:pPr>
        <w:pStyle w:val="Body"/>
        <w:numPr>
          <w:ilvl w:val="0"/>
          <w:numId w:val="39"/>
        </w:numPr>
        <w:spacing w:line="264" w:lineRule="auto"/>
        <w:jc w:val="both"/>
        <w:rPr>
          <w:rFonts w:ascii="Myriad Pro" w:hAnsi="Myriad Pro"/>
          <w:lang w:val="en-US"/>
        </w:rPr>
      </w:pPr>
      <w:r>
        <w:rPr>
          <w:rFonts w:ascii="Myriad Pro" w:hAnsi="Myriad Pro"/>
          <w:lang w:val="en-US"/>
        </w:rPr>
        <w:t>Where a member is unavailable or deliberately evades service, the notice shall be delivered at his/her last known addres</w:t>
      </w:r>
      <w:r>
        <w:rPr>
          <w:rFonts w:ascii="Myriad Pro" w:hAnsi="Myriad Pro"/>
          <w:lang w:val="en-US"/>
        </w:rPr>
        <w:t>s in which case it shall be presumed to have been received.</w:t>
      </w:r>
    </w:p>
    <w:p w:rsidR="00220709" w:rsidRDefault="00245580">
      <w:pPr>
        <w:pStyle w:val="Body"/>
        <w:numPr>
          <w:ilvl w:val="0"/>
          <w:numId w:val="39"/>
        </w:numPr>
        <w:spacing w:line="264" w:lineRule="auto"/>
        <w:jc w:val="both"/>
        <w:rPr>
          <w:rFonts w:ascii="Myriad Pro" w:hAnsi="Myriad Pro"/>
          <w:lang w:val="en-US"/>
        </w:rPr>
      </w:pPr>
      <w:r>
        <w:rPr>
          <w:rFonts w:ascii="Myriad Pro" w:hAnsi="Myriad Pro"/>
          <w:lang w:val="en-US"/>
        </w:rPr>
        <w:t>Electronic notice including Facsimile Transmission, E-mail and short Message Service (SMS) or similar shall be considered sufficient notice and shall be presumed to have been received by the charg</w:t>
      </w:r>
      <w:r>
        <w:rPr>
          <w:rFonts w:ascii="Myriad Pro" w:hAnsi="Myriad Pro"/>
          <w:lang w:val="en-US"/>
        </w:rPr>
        <w:t xml:space="preserve">ed person.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5" w:name="_Toc39"/>
      <w:r>
        <w:rPr>
          <w:rFonts w:eastAsia="Arial Unicode MS" w:cs="Arial Unicode MS"/>
          <w:lang w:val="en-US"/>
        </w:rPr>
        <w:t xml:space="preserve">M. </w:t>
      </w:r>
      <w:r>
        <w:rPr>
          <w:rFonts w:eastAsia="Arial Unicode MS" w:cs="Arial Unicode MS"/>
          <w:lang w:val="en-US"/>
        </w:rPr>
        <w:tab/>
        <w:t xml:space="preserve">Conducting a Disciplinary Hearing      </w:t>
      </w:r>
      <w:bookmarkEnd w:id="45"/>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40"/>
        </w:numPr>
        <w:spacing w:line="264" w:lineRule="auto"/>
        <w:jc w:val="both"/>
        <w:rPr>
          <w:rFonts w:ascii="Myriad Pro" w:hAnsi="Myriad Pro"/>
          <w:lang w:val="en-US"/>
        </w:rPr>
      </w:pPr>
      <w:r>
        <w:rPr>
          <w:rFonts w:ascii="Myriad Pro" w:hAnsi="Myriad Pro"/>
          <w:lang w:val="en-US"/>
        </w:rPr>
        <w:t>A disciplinary hearing must be held within 21 working days after notification, unless the disciplinary committee is granted, upon request, an extension by the relevant executive committee.</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If </w:t>
      </w:r>
      <w:proofErr w:type="gramStart"/>
      <w:r>
        <w:rPr>
          <w:rFonts w:ascii="Myriad Pro" w:hAnsi="Myriad Pro"/>
          <w:lang w:val="en-US"/>
        </w:rPr>
        <w:t>necess</w:t>
      </w:r>
      <w:r>
        <w:rPr>
          <w:rFonts w:ascii="Myriad Pro" w:hAnsi="Myriad Pro"/>
          <w:lang w:val="en-US"/>
        </w:rPr>
        <w:t>ary</w:t>
      </w:r>
      <w:proofErr w:type="gramEnd"/>
      <w:r>
        <w:rPr>
          <w:rFonts w:ascii="Myriad Pro" w:hAnsi="Myriad Pro"/>
          <w:lang w:val="en-US"/>
        </w:rPr>
        <w:t xml:space="preserve"> an interpreter's service might be </w:t>
      </w:r>
      <w:proofErr w:type="spellStart"/>
      <w:r>
        <w:rPr>
          <w:rFonts w:ascii="Myriad Pro" w:hAnsi="Myriad Pro"/>
          <w:lang w:val="en-US"/>
        </w:rPr>
        <w:t>utilised</w:t>
      </w:r>
      <w:proofErr w:type="spellEnd"/>
      <w:r>
        <w:rPr>
          <w:rFonts w:ascii="Myriad Pro" w:hAnsi="Myriad Pro"/>
          <w:lang w:val="en-US"/>
        </w:rPr>
        <w:t>.</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If a member fails to attend a hearing without any valid explanation given. The Disciplinary Committee may continue with the hearing in the member's absence.</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Decision of the disciplinary committee must be comm</w:t>
      </w:r>
      <w:r>
        <w:rPr>
          <w:rFonts w:ascii="Myriad Pro" w:hAnsi="Myriad Pro"/>
          <w:lang w:val="en-US"/>
        </w:rPr>
        <w:t xml:space="preserve">unicated to the affected person within 21 working days after the conclusion of the hearing.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6" w:name="_Toc40"/>
      <w:r>
        <w:rPr>
          <w:rFonts w:eastAsia="Arial Unicode MS" w:cs="Arial Unicode MS"/>
          <w:lang w:val="en-US"/>
        </w:rPr>
        <w:t>N.</w:t>
      </w:r>
      <w:r>
        <w:rPr>
          <w:rFonts w:eastAsia="Arial Unicode MS" w:cs="Arial Unicode MS"/>
          <w:lang w:val="en-US"/>
        </w:rPr>
        <w:tab/>
        <w:t xml:space="preserve">The Right to Appeal </w:t>
      </w:r>
      <w:bookmarkEnd w:id="46"/>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Any person found guilty in a disciplinary proceeding, the compliant has the right, within </w:t>
      </w:r>
      <w:proofErr w:type="gramStart"/>
      <w:r>
        <w:rPr>
          <w:rFonts w:ascii="Myriad Pro" w:hAnsi="Myriad Pro"/>
          <w:lang w:val="en-US"/>
        </w:rPr>
        <w:t>twenty one</w:t>
      </w:r>
      <w:proofErr w:type="gramEnd"/>
      <w:r>
        <w:rPr>
          <w:rFonts w:ascii="Myriad Pro" w:hAnsi="Myriad Pro"/>
          <w:lang w:val="en-US"/>
        </w:rPr>
        <w:t xml:space="preserve"> (21) working days, an appeal against</w:t>
      </w:r>
      <w:r>
        <w:rPr>
          <w:rFonts w:ascii="Myriad Pro" w:hAnsi="Myriad Pro"/>
          <w:lang w:val="en-US"/>
        </w:rPr>
        <w:t xml:space="preserve"> the conviction or sentence to the next higher body of the ANCPL.</w:t>
      </w: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The appeal must be concluded within 60 working days.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7" w:name="_Toc41"/>
      <w:r>
        <w:rPr>
          <w:rFonts w:eastAsia="Arial Unicode MS" w:cs="Arial Unicode MS"/>
          <w:lang w:val="en-US"/>
        </w:rPr>
        <w:t>O.</w:t>
      </w:r>
      <w:r>
        <w:rPr>
          <w:rFonts w:eastAsia="Arial Unicode MS" w:cs="Arial Unicode MS"/>
          <w:lang w:val="en-US"/>
        </w:rPr>
        <w:tab/>
        <w:t xml:space="preserve">Schedules of Penalties </w:t>
      </w:r>
      <w:bookmarkEnd w:id="47"/>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Should one be found guilty of grave or serious offence, a violation of discipline or an abuse of </w:t>
      </w:r>
      <w:proofErr w:type="spellStart"/>
      <w:r>
        <w:rPr>
          <w:rFonts w:ascii="Myriad Pro" w:hAnsi="Myriad Pro"/>
          <w:lang w:val="en-US"/>
        </w:rPr>
        <w:t>organisational</w:t>
      </w:r>
      <w:proofErr w:type="spellEnd"/>
      <w:r>
        <w:rPr>
          <w:rFonts w:ascii="Myriad Pro" w:hAnsi="Myriad Pro"/>
          <w:lang w:val="en-US"/>
        </w:rPr>
        <w:t xml:space="preserve"> rules, one shall be liable to: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41"/>
        </w:numPr>
        <w:spacing w:line="264" w:lineRule="auto"/>
        <w:jc w:val="both"/>
        <w:rPr>
          <w:rFonts w:ascii="Myriad Pro" w:hAnsi="Myriad Pro"/>
          <w:lang w:val="it-IT"/>
        </w:rPr>
      </w:pPr>
      <w:proofErr w:type="spellStart"/>
      <w:r>
        <w:rPr>
          <w:rFonts w:ascii="Myriad Pro" w:hAnsi="Myriad Pro"/>
          <w:lang w:val="it-IT"/>
        </w:rPr>
        <w:t>Reprimand</w:t>
      </w:r>
      <w:proofErr w:type="spellEnd"/>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An act of compensation, performance of useful tasks or community service redeployment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Demotion</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Imposition of corrective measures</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Temporary forfeitures of membership rights</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Temporary suspension; or </w:t>
      </w:r>
    </w:p>
    <w:p w:rsidR="00220709" w:rsidRDefault="00245580">
      <w:pPr>
        <w:pStyle w:val="Body"/>
        <w:numPr>
          <w:ilvl w:val="0"/>
          <w:numId w:val="13"/>
        </w:numPr>
        <w:spacing w:line="264" w:lineRule="auto"/>
        <w:jc w:val="both"/>
        <w:rPr>
          <w:rFonts w:ascii="Myriad Pro" w:hAnsi="Myriad Pro"/>
        </w:rPr>
      </w:pPr>
      <w:r>
        <w:rPr>
          <w:rFonts w:ascii="Myriad Pro" w:hAnsi="Myriad Pro"/>
        </w:rPr>
        <w:t xml:space="preserve">Expulsion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8" w:name="_Toc42"/>
      <w:r>
        <w:rPr>
          <w:rFonts w:eastAsia="Arial Unicode MS" w:cs="Arial Unicode MS"/>
          <w:lang w:val="en-US"/>
        </w:rPr>
        <w:t>P.</w:t>
      </w:r>
      <w:r>
        <w:rPr>
          <w:rFonts w:eastAsia="Arial Unicode MS" w:cs="Arial Unicode MS"/>
          <w:lang w:val="en-US"/>
        </w:rPr>
        <w:tab/>
        <w:t>Articulation with ANC code of Discip</w:t>
      </w:r>
      <w:r>
        <w:rPr>
          <w:rFonts w:eastAsia="Arial Unicode MS" w:cs="Arial Unicode MS"/>
          <w:lang w:val="en-US"/>
        </w:rPr>
        <w:t>line</w:t>
      </w:r>
      <w:bookmarkEnd w:id="48"/>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A disciplinary proceeding of the ANC Professionals' League may not interfere with a person</w:t>
      </w:r>
      <w:r>
        <w:rPr>
          <w:rFonts w:ascii="Myriad Pro" w:hAnsi="Myriad Pro"/>
          <w:lang w:val="en-US"/>
        </w:rPr>
        <w:t>’</w:t>
      </w:r>
      <w:r>
        <w:rPr>
          <w:rFonts w:ascii="Myriad Pro" w:hAnsi="Myriad Pro"/>
          <w:lang w:val="en-US"/>
        </w:rPr>
        <w:t>s rights and duties as a member of the ANC, unless such rights or duties are exercised in an ex-officio capacity on behalf of the Professionals' League. The ob</w:t>
      </w:r>
      <w:r>
        <w:rPr>
          <w:rFonts w:ascii="Myriad Pro" w:hAnsi="Myriad Pro"/>
          <w:lang w:val="en-US"/>
        </w:rPr>
        <w:t xml:space="preserve">jective of disciplinary procedure is to ensure that in all disciplinary proceedings: </w:t>
      </w:r>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42"/>
        </w:numPr>
        <w:spacing w:line="264" w:lineRule="auto"/>
        <w:jc w:val="both"/>
        <w:rPr>
          <w:rFonts w:ascii="Myriad Pro" w:hAnsi="Myriad Pro"/>
          <w:lang w:val="en-US"/>
        </w:rPr>
      </w:pPr>
      <w:r>
        <w:rPr>
          <w:rFonts w:ascii="Myriad Pro" w:hAnsi="Myriad Pro"/>
          <w:lang w:val="en-US"/>
        </w:rPr>
        <w:t xml:space="preserve">There is a formal recorded procedure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There is a just and fair procedure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A member is afforded a chance to conduct a reasonable </w:t>
      </w:r>
      <w:proofErr w:type="spellStart"/>
      <w:r>
        <w:rPr>
          <w:rFonts w:ascii="Myriad Pro" w:hAnsi="Myriad Pro"/>
          <w:lang w:val="en-US"/>
        </w:rPr>
        <w:t>defence</w:t>
      </w:r>
      <w:proofErr w:type="spellEnd"/>
      <w:r>
        <w:rPr>
          <w:rFonts w:ascii="Myriad Pro" w:hAnsi="Myriad Pro"/>
          <w:lang w:val="en-US"/>
        </w:rPr>
        <w:t xml:space="preserv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A member has the right to appea</w:t>
      </w:r>
      <w:r>
        <w:rPr>
          <w:rFonts w:ascii="Myriad Pro" w:hAnsi="Myriad Pro"/>
          <w:lang w:val="en-US"/>
        </w:rPr>
        <w:t xml:space="preserve">l.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49" w:name="_Toc43"/>
      <w:r>
        <w:rPr>
          <w:rFonts w:eastAsia="Arial Unicode MS" w:cs="Arial Unicode MS"/>
          <w:lang w:val="en-US"/>
        </w:rPr>
        <w:t>Q.</w:t>
      </w:r>
      <w:r>
        <w:rPr>
          <w:rFonts w:eastAsia="Arial Unicode MS" w:cs="Arial Unicode MS"/>
          <w:lang w:val="en-US"/>
        </w:rPr>
        <w:tab/>
        <w:t xml:space="preserve">Starting Disciplinary Procedure Disciplinary Proceedings </w:t>
      </w:r>
      <w:bookmarkEnd w:id="49"/>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43"/>
        </w:numPr>
        <w:spacing w:line="264" w:lineRule="auto"/>
        <w:jc w:val="both"/>
        <w:rPr>
          <w:rFonts w:ascii="Myriad Pro" w:hAnsi="Myriad Pro"/>
          <w:lang w:val="en-US"/>
        </w:rPr>
      </w:pPr>
      <w:r>
        <w:rPr>
          <w:rFonts w:ascii="Myriad Pro" w:hAnsi="Myriad Pro"/>
          <w:lang w:val="en-US"/>
        </w:rPr>
        <w:t>Processes may be started o</w:t>
      </w:r>
      <w:r>
        <w:rPr>
          <w:rFonts w:ascii="Myriad Pro" w:hAnsi="Myriad Pro"/>
          <w:lang w:val="en-US"/>
        </w:rPr>
        <w:t>nly for violations or offences of the ANC Professionals' League Constitution, the Rules and Regulations, the Standing Orders, Codes of Conduct, all policies and decisions properly adopted or made in terms of the Constitution, or the violations and offences</w:t>
      </w:r>
      <w:r>
        <w:rPr>
          <w:rFonts w:ascii="Myriad Pro" w:hAnsi="Myriad Pro"/>
          <w:lang w:val="en-US"/>
        </w:rPr>
        <w:t xml:space="preserve"> set out in the Code of Conduct as contained in the ANC Professionals' League Constitution.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By any organ, member or official of the ANC Professionals' League at any level; national or provincial. However, a PEC may direct that the disciplinary proce</w:t>
      </w:r>
      <w:r>
        <w:rPr>
          <w:rFonts w:ascii="Myriad Pro" w:hAnsi="Myriad Pro"/>
          <w:lang w:val="en-US"/>
        </w:rPr>
        <w:t>edings should take place at a higher level than where a violation or offences was committed (i.e. at NEC)</w:t>
      </w:r>
      <w:r>
        <w:rPr>
          <w:rFonts w:ascii="Myriad Pro" w:hAnsi="Myriad Pro"/>
        </w:rPr>
        <w:t xml:space="preserv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By an ad-hoc Disciplinary Committee which can hear and decide on cases referred to it by the ANC Professionals' League National Officials, NWC / </w:t>
      </w:r>
      <w:r>
        <w:rPr>
          <w:rFonts w:ascii="Myriad Pro" w:hAnsi="Myriad Pro"/>
          <w:lang w:val="pt-PT"/>
        </w:rPr>
        <w:t>NEC</w:t>
      </w:r>
      <w:r>
        <w:rPr>
          <w:rFonts w:ascii="Myriad Pro" w:hAnsi="Myriad Pro"/>
          <w:lang w:val="pt-PT"/>
        </w:rPr>
        <w:t xml:space="preserv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The ad-hoc committee</w:t>
      </w:r>
      <w:r>
        <w:rPr>
          <w:rFonts w:ascii="Myriad Pro" w:hAnsi="Myriad Pro"/>
          <w:lang w:val="en-US"/>
        </w:rPr>
        <w:t>’</w:t>
      </w:r>
      <w:r>
        <w:rPr>
          <w:rFonts w:ascii="Myriad Pro" w:hAnsi="Myriad Pro"/>
          <w:lang w:val="en-US"/>
        </w:rPr>
        <w:t>s composition will be identical to the NEC or PEC except where a member of those committees recuses him or herself due to involvement in the case or a written statement that he/she does not believe he/she can be objective in the cas</w:t>
      </w:r>
      <w:r>
        <w:rPr>
          <w:rFonts w:ascii="Myriad Pro" w:hAnsi="Myriad Pro"/>
          <w:lang w:val="en-US"/>
        </w:rPr>
        <w:t xml:space="preserve">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The committee chair by default shall be the Secretary-General, President, or provincial SG, according to the availability of the member(s) concerned.</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A charge must be made within reasonable time of the violation or offence, that is, within a few weeks</w:t>
      </w:r>
      <w:r>
        <w:rPr>
          <w:rFonts w:ascii="Myriad Pro" w:hAnsi="Myriad Pro"/>
        </w:rPr>
        <w:t>.</w:t>
      </w:r>
      <w:r>
        <w:rPr>
          <w:rFonts w:ascii="Myriad Pro" w:hAnsi="Myriad Pro"/>
          <w:lang w:val="en-US"/>
        </w:rPr>
        <w:t xml:space="preserve"> Failure to lay the charge immediately must be explained in writing if the charge is laid longer than a month after the offence. </w:t>
      </w:r>
      <w:r>
        <w:rPr>
          <w:rFonts w:ascii="Myriad Pro" w:hAnsi="Myriad Pro"/>
        </w:rPr>
        <w:t xml:space="preserv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The presenter, on behalf of the </w:t>
      </w:r>
      <w:proofErr w:type="spellStart"/>
      <w:r>
        <w:rPr>
          <w:rFonts w:ascii="Myriad Pro" w:hAnsi="Myriad Pro"/>
          <w:lang w:val="en-US"/>
        </w:rPr>
        <w:t>organisation</w:t>
      </w:r>
      <w:proofErr w:type="spellEnd"/>
      <w:r>
        <w:rPr>
          <w:rFonts w:ascii="Myriad Pro" w:hAnsi="Myriad Pro"/>
          <w:lang w:val="en-US"/>
        </w:rPr>
        <w:t xml:space="preserve"> or officials of the ANC Professionals' League instituting the disciplinary proce</w:t>
      </w:r>
      <w:r>
        <w:rPr>
          <w:rFonts w:ascii="Myriad Pro" w:hAnsi="Myriad Pro"/>
          <w:lang w:val="en-US"/>
        </w:rPr>
        <w:t xml:space="preserve">edings must prepare a charge. The charge must: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Be in writing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Set out the information forming the reason for the charge and the alleged violation or offence in reasonable detail</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Identify the Provision of </w:t>
      </w:r>
      <w:proofErr w:type="gramStart"/>
      <w:r>
        <w:rPr>
          <w:rFonts w:ascii="Myriad Pro" w:hAnsi="Myriad Pro"/>
          <w:lang w:val="en-US"/>
        </w:rPr>
        <w:t>the this</w:t>
      </w:r>
      <w:proofErr w:type="gramEnd"/>
      <w:r>
        <w:rPr>
          <w:rFonts w:ascii="Myriad Pro" w:hAnsi="Myriad Pro"/>
          <w:lang w:val="en-US"/>
        </w:rPr>
        <w:t xml:space="preserve"> Constitution, the Rules, the standing orde</w:t>
      </w:r>
      <w:r>
        <w:rPr>
          <w:rFonts w:ascii="Myriad Pro" w:hAnsi="Myriad Pro"/>
          <w:lang w:val="en-US"/>
        </w:rPr>
        <w:t>rs, or Codes of Conduct alleged to have been violated or the violations and offences alleged to have been committed</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Specify the time and place of the disciplinary proceedings</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Be delivered to the charged member fourteen working days (14) before the discipli</w:t>
      </w:r>
      <w:r>
        <w:rPr>
          <w:rFonts w:ascii="Myriad Pro" w:hAnsi="Myriad Pro"/>
          <w:lang w:val="en-US"/>
        </w:rPr>
        <w:t>nary proceedings or a shorter period may be considered by the relevant Disciplinary Committee for grave and serious offences provided that such a short period may not be less than 3 days</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lastRenderedPageBreak/>
        <w:t xml:space="preserve">Delivery of the notice of the disciplinary hearing must be performed </w:t>
      </w:r>
      <w:r>
        <w:rPr>
          <w:rFonts w:ascii="Myriad Pro" w:hAnsi="Myriad Pro"/>
          <w:lang w:val="en-US"/>
        </w:rPr>
        <w:t>using as many communication methods as possible both electronic and physical.</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50" w:name="_Toc44"/>
      <w:r>
        <w:rPr>
          <w:rFonts w:eastAsia="Arial Unicode MS" w:cs="Arial Unicode MS"/>
          <w:lang w:val="en-US"/>
        </w:rPr>
        <w:t xml:space="preserve">R. </w:t>
      </w:r>
      <w:r>
        <w:rPr>
          <w:rFonts w:eastAsia="Arial Unicode MS" w:cs="Arial Unicode MS"/>
          <w:lang w:val="en-US"/>
        </w:rPr>
        <w:tab/>
        <w:t>Holding the hearing</w:t>
      </w:r>
      <w:bookmarkEnd w:id="50"/>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44"/>
        </w:numPr>
        <w:spacing w:line="264" w:lineRule="auto"/>
        <w:jc w:val="both"/>
        <w:rPr>
          <w:rFonts w:ascii="Myriad Pro" w:hAnsi="Myriad Pro"/>
          <w:lang w:val="en-US"/>
        </w:rPr>
      </w:pPr>
      <w:r>
        <w:rPr>
          <w:rFonts w:ascii="Myriad Pro" w:hAnsi="Myriad Pro"/>
          <w:lang w:val="en-US"/>
        </w:rPr>
        <w:t>The hearing must be held in person at a venue which is convenient and accessible to all.</w:t>
      </w:r>
    </w:p>
    <w:p w:rsidR="00220709" w:rsidRDefault="00245580">
      <w:pPr>
        <w:pStyle w:val="Body"/>
        <w:numPr>
          <w:ilvl w:val="0"/>
          <w:numId w:val="44"/>
        </w:numPr>
        <w:spacing w:line="264" w:lineRule="auto"/>
        <w:jc w:val="both"/>
        <w:rPr>
          <w:rFonts w:ascii="Myriad Pro" w:hAnsi="Myriad Pro"/>
          <w:lang w:val="en-US"/>
        </w:rPr>
      </w:pPr>
      <w:r>
        <w:rPr>
          <w:rFonts w:ascii="Myriad Pro" w:hAnsi="Myriad Pro"/>
          <w:lang w:val="en-US"/>
        </w:rPr>
        <w:t xml:space="preserve">The following persons must be present at the Disciplinary Proceedings: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 xml:space="preserve">The Chairperson and members of the Disciplinary Committee,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 xml:space="preserve">A witness </w:t>
      </w:r>
      <w:proofErr w:type="gramStart"/>
      <w:r>
        <w:rPr>
          <w:rFonts w:ascii="Myriad Pro" w:hAnsi="Myriad Pro"/>
          <w:lang w:val="en-US"/>
        </w:rPr>
        <w:t>and/or witnesses</w:t>
      </w:r>
      <w:proofErr w:type="gramEnd"/>
      <w:r>
        <w:rPr>
          <w:rFonts w:ascii="Myriad Pro" w:hAnsi="Myriad Pro"/>
        </w:rPr>
        <w:t xml:space="preserve">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A minute taker</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 xml:space="preserve">NEC observers who may be seconded for this purpose by the Secretary General.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 xml:space="preserve">Interpreter as and when necessary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A person who would be able to use force if the defendant becomes physically aggressive</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The presenter of the charge / accuser / plaintiff. In the event that the accuser is intimidated by the accused, the accuser may appoin</w:t>
      </w:r>
      <w:r>
        <w:rPr>
          <w:rFonts w:ascii="Myriad Pro" w:hAnsi="Myriad Pro"/>
          <w:lang w:val="en-US"/>
        </w:rPr>
        <w:t>t a representative or proxy.</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 xml:space="preserve">The charged member, who can be tried in her or his absence if she or he does not appear or fails to be present during any session of such a hearing without permission of the relevant Disciplinary Committee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The charged member's</w:t>
      </w:r>
      <w:r>
        <w:rPr>
          <w:rFonts w:ascii="Myriad Pro" w:hAnsi="Myriad Pro"/>
          <w:lang w:val="en-US"/>
        </w:rPr>
        <w:t xml:space="preserve"> representative, who is a member of the ANC Professionals' League in good standing.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Valid original proof of such membership shall be tendered before the commencement of the hearing. If any</w:t>
      </w:r>
      <w:r>
        <w:rPr>
          <w:rFonts w:ascii="Myriad Pro" w:hAnsi="Myriad Pro"/>
        </w:rPr>
        <w:t xml:space="preserve"> </w:t>
      </w:r>
      <w:r>
        <w:rPr>
          <w:rFonts w:ascii="Myriad Pro" w:hAnsi="Myriad Pro"/>
          <w:lang w:val="en-US"/>
        </w:rPr>
        <w:t>party fails to appear or does not avail him-/herself during the pr</w:t>
      </w:r>
      <w:r>
        <w:rPr>
          <w:rFonts w:ascii="Myriad Pro" w:hAnsi="Myriad Pro"/>
          <w:lang w:val="en-US"/>
        </w:rPr>
        <w:t xml:space="preserve">oceedings of the hearing, the hearing shall continue in his or her absence and the charged member shall be expected to conduct his or her own </w:t>
      </w:r>
      <w:proofErr w:type="spellStart"/>
      <w:r>
        <w:rPr>
          <w:rFonts w:ascii="Myriad Pro" w:hAnsi="Myriad Pro"/>
          <w:lang w:val="en-US"/>
        </w:rPr>
        <w:t>defence</w:t>
      </w:r>
      <w:proofErr w:type="spellEnd"/>
      <w:r>
        <w:rPr>
          <w:rFonts w:ascii="Myriad Pro" w:hAnsi="Myriad Pro"/>
          <w:lang w:val="en-US"/>
        </w:rPr>
        <w:t xml:space="preserve"> or be tried in absentia. It is the responsibility of the charged member to secure his or her representativ</w:t>
      </w:r>
      <w:r>
        <w:rPr>
          <w:rFonts w:ascii="Myriad Pro" w:hAnsi="Myriad Pro"/>
          <w:lang w:val="en-US"/>
        </w:rPr>
        <w:t>e at the hearing and be present him/herself.</w:t>
      </w:r>
    </w:p>
    <w:p w:rsidR="00220709" w:rsidRDefault="00245580">
      <w:pPr>
        <w:pStyle w:val="Body"/>
        <w:numPr>
          <w:ilvl w:val="0"/>
          <w:numId w:val="44"/>
        </w:numPr>
        <w:spacing w:line="264" w:lineRule="auto"/>
        <w:jc w:val="both"/>
        <w:rPr>
          <w:rFonts w:ascii="Myriad Pro" w:hAnsi="Myriad Pro"/>
          <w:lang w:val="en-US"/>
        </w:rPr>
      </w:pPr>
      <w:r>
        <w:rPr>
          <w:rFonts w:ascii="Myriad Pro" w:hAnsi="Myriad Pro"/>
          <w:lang w:val="en-US"/>
        </w:rPr>
        <w:t xml:space="preserve">The Chairperson of the Disciplinary Committee must ensure that: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The disciplinary proceedings are held in a fair manner. He or she will rule in all matters that may arise and ensure order is maintained. The ruli</w:t>
      </w:r>
      <w:r>
        <w:rPr>
          <w:rFonts w:ascii="Myriad Pro" w:hAnsi="Myriad Pro"/>
          <w:lang w:val="en-US"/>
        </w:rPr>
        <w:t xml:space="preserve">ngs of the chairperson of the Disciplinary Committee are Final and are to be respected.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The charged member shall be informed of the charge, his or her rights and asked to plead guilty or not guilty to the charge.</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The presenter of the charge or proxy there</w:t>
      </w:r>
      <w:r>
        <w:rPr>
          <w:rFonts w:ascii="Myriad Pro" w:hAnsi="Myriad Pro"/>
          <w:lang w:val="en-US"/>
        </w:rPr>
        <w:t>of shall detail the charged member</w:t>
      </w:r>
      <w:r>
        <w:rPr>
          <w:rFonts w:ascii="Myriad Pro" w:hAnsi="Myriad Pro"/>
          <w:lang w:val="en-US"/>
        </w:rPr>
        <w:t>’</w:t>
      </w:r>
      <w:r>
        <w:rPr>
          <w:rFonts w:ascii="Myriad Pro" w:hAnsi="Myriad Pro"/>
          <w:lang w:val="en-US"/>
        </w:rPr>
        <w:t xml:space="preserve">s alleged violation or </w:t>
      </w:r>
      <w:proofErr w:type="spellStart"/>
      <w:r>
        <w:rPr>
          <w:rFonts w:ascii="Myriad Pro" w:hAnsi="Myriad Pro"/>
          <w:lang w:val="en-US"/>
        </w:rPr>
        <w:t>offenc</w:t>
      </w:r>
      <w:proofErr w:type="spellEnd"/>
      <w:r>
        <w:rPr>
          <w:rFonts w:ascii="Myriad Pro" w:hAnsi="Myriad Pro"/>
        </w:rPr>
        <w:t>e</w:t>
      </w:r>
      <w:r>
        <w:rPr>
          <w:rFonts w:ascii="Myriad Pro" w:hAnsi="Myriad Pro"/>
          <w:lang w:val="en-US"/>
        </w:rPr>
        <w:t>(s) and may call witnesses in support of the charge and may produce relevant documentation or any other material (audio visual, recordings or otherwise) deemed relevant in support of the char</w:t>
      </w:r>
      <w:r>
        <w:rPr>
          <w:rFonts w:ascii="Myriad Pro" w:hAnsi="Myriad Pro"/>
          <w:lang w:val="en-US"/>
        </w:rPr>
        <w:t xml:space="preserve">ge.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 xml:space="preserve">The charged member or her or his representative may present the </w:t>
      </w:r>
      <w:proofErr w:type="spellStart"/>
      <w:r>
        <w:rPr>
          <w:rFonts w:ascii="Myriad Pro" w:hAnsi="Myriad Pro"/>
          <w:lang w:val="en-US"/>
        </w:rPr>
        <w:t>defence</w:t>
      </w:r>
      <w:proofErr w:type="spellEnd"/>
      <w:r>
        <w:rPr>
          <w:rFonts w:ascii="Myriad Pro" w:hAnsi="Myriad Pro"/>
          <w:lang w:val="en-US"/>
        </w:rPr>
        <w:t xml:space="preserve"> to the charge and may call witnesses and may request the recall of and question witnesses called in support of the charge may produce relevant documentation. </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The disciplinary pro</w:t>
      </w:r>
      <w:r>
        <w:rPr>
          <w:rFonts w:ascii="Myriad Pro" w:hAnsi="Myriad Pro"/>
          <w:lang w:val="en-US"/>
        </w:rPr>
        <w:t>cess is a political corrective process and not a legal or court process, however presenting evidence or witnesses is required</w:t>
      </w:r>
      <w:r>
        <w:rPr>
          <w:rFonts w:ascii="Myriad Pro" w:hAnsi="Myriad Pro"/>
        </w:rPr>
        <w:t>.</w:t>
      </w:r>
      <w:r>
        <w:rPr>
          <w:rFonts w:ascii="Myriad Pro" w:hAnsi="Myriad Pro"/>
          <w:lang w:val="en-US"/>
        </w:rPr>
        <w:t xml:space="preserve">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51" w:name="_Toc45"/>
      <w:r>
        <w:rPr>
          <w:rFonts w:eastAsia="Arial Unicode MS" w:cs="Arial Unicode MS"/>
          <w:lang w:val="en-US"/>
        </w:rPr>
        <w:t xml:space="preserve">S. </w:t>
      </w:r>
      <w:r>
        <w:rPr>
          <w:rFonts w:eastAsia="Arial Unicode MS" w:cs="Arial Unicode MS"/>
          <w:lang w:val="en-US"/>
        </w:rPr>
        <w:tab/>
      </w:r>
      <w:r>
        <w:rPr>
          <w:rFonts w:eastAsia="Arial Unicode MS" w:cs="Arial Unicode MS"/>
          <w:lang w:val="fr-FR"/>
        </w:rPr>
        <w:t xml:space="preserve">Adjudication </w:t>
      </w:r>
      <w:bookmarkEnd w:id="51"/>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45"/>
        </w:numPr>
        <w:spacing w:line="264" w:lineRule="auto"/>
        <w:jc w:val="both"/>
        <w:rPr>
          <w:rFonts w:ascii="Myriad Pro" w:hAnsi="Myriad Pro"/>
          <w:lang w:val="en-US"/>
        </w:rPr>
      </w:pPr>
      <w:r>
        <w:rPr>
          <w:rFonts w:ascii="Myriad Pro" w:hAnsi="Myriad Pro"/>
          <w:lang w:val="en-US"/>
        </w:rPr>
        <w:lastRenderedPageBreak/>
        <w:t xml:space="preserve">At the end of the disciplinary proceedings, the Chairperson of the Disciplinary Committee must ensure that: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The members of the Disciplinary Committee discuss the issues raised at the disciplinary proceedings in private and make a finding based on the facts and evidence of the case and make a ruling.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The Chairperson and the members of the Disciplinary Committee</w:t>
      </w:r>
      <w:r>
        <w:rPr>
          <w:rFonts w:ascii="Myriad Pro" w:hAnsi="Myriad Pro"/>
          <w:lang w:val="en-US"/>
        </w:rPr>
        <w:t xml:space="preserve"> decide on a penalty. The penalties are: </w:t>
      </w:r>
    </w:p>
    <w:p w:rsidR="00220709" w:rsidRDefault="00245580">
      <w:pPr>
        <w:pStyle w:val="Body"/>
        <w:numPr>
          <w:ilvl w:val="1"/>
          <w:numId w:val="46"/>
        </w:numPr>
        <w:spacing w:line="264" w:lineRule="auto"/>
        <w:jc w:val="both"/>
        <w:rPr>
          <w:rFonts w:ascii="Myriad Pro" w:hAnsi="Myriad Pro"/>
          <w:lang w:val="fr-FR"/>
        </w:rPr>
      </w:pPr>
      <w:r>
        <w:rPr>
          <w:rFonts w:ascii="Myriad Pro" w:hAnsi="Myriad Pro"/>
          <w:lang w:val="fr-FR"/>
        </w:rPr>
        <w:t xml:space="preserve">A </w:t>
      </w:r>
      <w:proofErr w:type="spellStart"/>
      <w:r>
        <w:rPr>
          <w:rFonts w:ascii="Myriad Pro" w:hAnsi="Myriad Pro"/>
          <w:lang w:val="fr-FR"/>
        </w:rPr>
        <w:t>reprimand</w:t>
      </w:r>
      <w:proofErr w:type="spellEnd"/>
      <w:r>
        <w:rPr>
          <w:rFonts w:ascii="Myriad Pro" w:hAnsi="Myriad Pro"/>
          <w:lang w:val="fr-FR"/>
        </w:rPr>
        <w:t xml:space="preserve"> </w:t>
      </w:r>
    </w:p>
    <w:p w:rsidR="00220709" w:rsidRDefault="00245580">
      <w:pPr>
        <w:pStyle w:val="Body"/>
        <w:numPr>
          <w:ilvl w:val="1"/>
          <w:numId w:val="46"/>
        </w:numPr>
        <w:spacing w:line="264" w:lineRule="auto"/>
        <w:jc w:val="both"/>
        <w:rPr>
          <w:rFonts w:ascii="Myriad Pro" w:hAnsi="Myriad Pro"/>
          <w:lang w:val="en-US"/>
        </w:rPr>
      </w:pPr>
      <w:r>
        <w:rPr>
          <w:rFonts w:ascii="Myriad Pro" w:hAnsi="Myriad Pro"/>
          <w:lang w:val="en-US"/>
        </w:rPr>
        <w:t xml:space="preserve">An act of compensation, performance of useful tasks or community service redeployment; </w:t>
      </w:r>
    </w:p>
    <w:p w:rsidR="00220709" w:rsidRDefault="00245580">
      <w:pPr>
        <w:pStyle w:val="Body"/>
        <w:numPr>
          <w:ilvl w:val="1"/>
          <w:numId w:val="46"/>
        </w:numPr>
        <w:spacing w:line="264" w:lineRule="auto"/>
        <w:jc w:val="both"/>
        <w:rPr>
          <w:rFonts w:ascii="Myriad Pro" w:hAnsi="Myriad Pro"/>
          <w:lang w:val="en-US"/>
        </w:rPr>
      </w:pPr>
      <w:r>
        <w:rPr>
          <w:rFonts w:ascii="Myriad Pro" w:hAnsi="Myriad Pro"/>
          <w:lang w:val="en-US"/>
        </w:rPr>
        <w:t>Demotion;</w:t>
      </w:r>
    </w:p>
    <w:p w:rsidR="00220709" w:rsidRDefault="00245580">
      <w:pPr>
        <w:pStyle w:val="Body"/>
        <w:numPr>
          <w:ilvl w:val="1"/>
          <w:numId w:val="46"/>
        </w:numPr>
        <w:spacing w:line="264" w:lineRule="auto"/>
        <w:jc w:val="both"/>
        <w:rPr>
          <w:rFonts w:ascii="Myriad Pro" w:hAnsi="Myriad Pro"/>
          <w:lang w:val="en-US"/>
        </w:rPr>
      </w:pPr>
      <w:r>
        <w:rPr>
          <w:rFonts w:ascii="Myriad Pro" w:hAnsi="Myriad Pro"/>
          <w:lang w:val="en-US"/>
        </w:rPr>
        <w:t>Imposition of corrective measures;</w:t>
      </w:r>
    </w:p>
    <w:p w:rsidR="00220709" w:rsidRDefault="00245580">
      <w:pPr>
        <w:pStyle w:val="Body"/>
        <w:numPr>
          <w:ilvl w:val="1"/>
          <w:numId w:val="46"/>
        </w:numPr>
        <w:spacing w:line="264" w:lineRule="auto"/>
        <w:jc w:val="both"/>
        <w:rPr>
          <w:rFonts w:ascii="Myriad Pro" w:hAnsi="Myriad Pro"/>
          <w:lang w:val="en-US"/>
        </w:rPr>
      </w:pPr>
      <w:r>
        <w:rPr>
          <w:rFonts w:ascii="Myriad Pro" w:hAnsi="Myriad Pro"/>
          <w:lang w:val="en-US"/>
        </w:rPr>
        <w:t xml:space="preserve">Temporary forfeiture measures; </w:t>
      </w:r>
    </w:p>
    <w:p w:rsidR="00220709" w:rsidRDefault="00245580">
      <w:pPr>
        <w:pStyle w:val="Body"/>
        <w:numPr>
          <w:ilvl w:val="1"/>
          <w:numId w:val="46"/>
        </w:numPr>
        <w:spacing w:line="264" w:lineRule="auto"/>
        <w:jc w:val="both"/>
        <w:rPr>
          <w:rFonts w:ascii="Myriad Pro" w:hAnsi="Myriad Pro"/>
          <w:lang w:val="en-US"/>
        </w:rPr>
      </w:pPr>
      <w:r>
        <w:rPr>
          <w:rFonts w:ascii="Myriad Pro" w:hAnsi="Myriad Pro"/>
          <w:lang w:val="en-US"/>
        </w:rPr>
        <w:t xml:space="preserve">Temporary suspension; </w:t>
      </w:r>
    </w:p>
    <w:p w:rsidR="00220709" w:rsidRDefault="00245580">
      <w:pPr>
        <w:pStyle w:val="Body"/>
        <w:numPr>
          <w:ilvl w:val="1"/>
          <w:numId w:val="46"/>
        </w:numPr>
        <w:spacing w:line="264" w:lineRule="auto"/>
        <w:jc w:val="both"/>
        <w:rPr>
          <w:rFonts w:ascii="Myriad Pro" w:hAnsi="Myriad Pro"/>
          <w:lang w:val="fr-FR"/>
        </w:rPr>
      </w:pPr>
      <w:proofErr w:type="gramStart"/>
      <w:r>
        <w:rPr>
          <w:rFonts w:ascii="Myriad Pro" w:hAnsi="Myriad Pro"/>
          <w:lang w:val="fr-FR"/>
        </w:rPr>
        <w:t>Expulsion</w:t>
      </w:r>
      <w:r>
        <w:rPr>
          <w:rFonts w:ascii="Myriad Pro" w:hAnsi="Myriad Pro"/>
          <w:lang w:val="en-US"/>
        </w:rPr>
        <w:t>;</w:t>
      </w:r>
      <w:proofErr w:type="gramEnd"/>
      <w:r>
        <w:rPr>
          <w:rFonts w:ascii="Myriad Pro" w:hAnsi="Myriad Pro"/>
          <w:lang w:val="en-US"/>
        </w:rPr>
        <w:t xml:space="preserve"> or</w:t>
      </w:r>
    </w:p>
    <w:p w:rsidR="00220709" w:rsidRDefault="00245580">
      <w:pPr>
        <w:pStyle w:val="Body"/>
        <w:numPr>
          <w:ilvl w:val="1"/>
          <w:numId w:val="46"/>
        </w:numPr>
        <w:spacing w:line="264" w:lineRule="auto"/>
        <w:jc w:val="both"/>
        <w:rPr>
          <w:rFonts w:ascii="Myriad Pro" w:hAnsi="Myriad Pro"/>
          <w:lang w:val="en-US"/>
        </w:rPr>
      </w:pPr>
      <w:r>
        <w:rPr>
          <w:rFonts w:ascii="Myriad Pro" w:hAnsi="Myriad Pro"/>
          <w:lang w:val="en-US"/>
        </w:rPr>
        <w:t>Referral to a legal court in the case of illegal actions having been established as taken.</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The charged member shall be advised of the ruling and the penalty of the Disciplinary Committee with the reasons for </w:t>
      </w:r>
      <w:proofErr w:type="gramStart"/>
      <w:r>
        <w:rPr>
          <w:rFonts w:ascii="Myriad Pro" w:hAnsi="Myriad Pro"/>
          <w:lang w:val="en-US"/>
        </w:rPr>
        <w:t>these, and</w:t>
      </w:r>
      <w:proofErr w:type="gramEnd"/>
      <w:r>
        <w:rPr>
          <w:rFonts w:ascii="Myriad Pro" w:hAnsi="Myriad Pro"/>
          <w:lang w:val="en-US"/>
        </w:rPr>
        <w:t xml:space="preserve"> </w:t>
      </w:r>
      <w:r>
        <w:rPr>
          <w:rFonts w:ascii="Myriad Pro" w:hAnsi="Myriad Pro"/>
          <w:lang w:val="en-US"/>
        </w:rPr>
        <w:t>shall be advised of her or his right to appeal within twenty-one (21) working days after the conclusion of the hearing.</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The ruling and penalty shall be publicly announced by the Disciplinary Committee to the national and provincial groups that are relevant</w:t>
      </w:r>
      <w:r>
        <w:rPr>
          <w:rFonts w:ascii="Myriad Pro" w:hAnsi="Myriad Pro"/>
          <w:lang w:val="en-US"/>
        </w:rPr>
        <w:t xml:space="preserve">. The findings shall be final and binding unless and until they are appealed against.  </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52" w:name="_Toc46"/>
      <w:r>
        <w:rPr>
          <w:rFonts w:eastAsia="Arial Unicode MS" w:cs="Arial Unicode MS"/>
          <w:lang w:val="en-US"/>
        </w:rPr>
        <w:t xml:space="preserve">T. </w:t>
      </w:r>
      <w:r>
        <w:rPr>
          <w:rFonts w:eastAsia="Arial Unicode MS" w:cs="Arial Unicode MS"/>
          <w:lang w:val="en-US"/>
        </w:rPr>
        <w:tab/>
        <w:t xml:space="preserve">Appeal </w:t>
      </w:r>
      <w:bookmarkEnd w:id="52"/>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47"/>
        </w:numPr>
        <w:spacing w:line="264" w:lineRule="auto"/>
        <w:jc w:val="both"/>
        <w:rPr>
          <w:rFonts w:ascii="Myriad Pro" w:hAnsi="Myriad Pro"/>
          <w:lang w:val="en-US"/>
        </w:rPr>
      </w:pPr>
      <w:r>
        <w:rPr>
          <w:rFonts w:ascii="Myriad Pro" w:hAnsi="Myriad Pro"/>
          <w:lang w:val="en-US"/>
        </w:rPr>
        <w:t xml:space="preserve">An appeal objecting to the ruling of the adjudication may be lodged by: </w:t>
      </w:r>
    </w:p>
    <w:p w:rsidR="00220709" w:rsidRDefault="00245580">
      <w:pPr>
        <w:pStyle w:val="Body"/>
        <w:numPr>
          <w:ilvl w:val="1"/>
          <w:numId w:val="48"/>
        </w:numPr>
        <w:spacing w:line="264" w:lineRule="auto"/>
        <w:jc w:val="both"/>
        <w:rPr>
          <w:rFonts w:ascii="Myriad Pro" w:hAnsi="Myriad Pro"/>
          <w:lang w:val="en-US"/>
        </w:rPr>
      </w:pPr>
      <w:r>
        <w:rPr>
          <w:rFonts w:ascii="Myriad Pro" w:hAnsi="Myriad Pro"/>
          <w:lang w:val="en-US"/>
        </w:rPr>
        <w:t>The charged person;</w:t>
      </w:r>
    </w:p>
    <w:p w:rsidR="00220709" w:rsidRDefault="00245580">
      <w:pPr>
        <w:pStyle w:val="Body"/>
        <w:numPr>
          <w:ilvl w:val="1"/>
          <w:numId w:val="48"/>
        </w:numPr>
        <w:spacing w:line="264" w:lineRule="auto"/>
        <w:jc w:val="both"/>
        <w:rPr>
          <w:rFonts w:ascii="Myriad Pro" w:hAnsi="Myriad Pro"/>
          <w:lang w:val="en-US"/>
        </w:rPr>
      </w:pPr>
      <w:r>
        <w:rPr>
          <w:rFonts w:ascii="Myriad Pro" w:hAnsi="Myriad Pro"/>
          <w:lang w:val="en-US"/>
        </w:rPr>
        <w:t>The organ and/or officials who laid the charge;</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An appeal hea</w:t>
      </w:r>
      <w:r>
        <w:rPr>
          <w:rFonts w:ascii="Myriad Pro" w:hAnsi="Myriad Pro"/>
          <w:lang w:val="en-US"/>
        </w:rPr>
        <w:t>ring must be held by the next higher level unless the PEC directs that the appeal should be heard by the Provincial Disciplinary Committee or the NWC / NEC directs that any appeal should be heard by a court.</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The National Disciplinary Committee is the final</w:t>
      </w:r>
      <w:r>
        <w:rPr>
          <w:rFonts w:ascii="Myriad Pro" w:hAnsi="Myriad Pro"/>
          <w:lang w:val="en-US"/>
        </w:rPr>
        <w:t xml:space="preserve"> structure for appeals to be heard. However, the NEC may at its discretion review the decisions of the National Disciplinary Committee. For this </w:t>
      </w:r>
      <w:proofErr w:type="gramStart"/>
      <w:r>
        <w:rPr>
          <w:rFonts w:ascii="Myriad Pro" w:hAnsi="Myriad Pro"/>
          <w:lang w:val="en-US"/>
        </w:rPr>
        <w:t>purpose</w:t>
      </w:r>
      <w:proofErr w:type="gramEnd"/>
      <w:r>
        <w:rPr>
          <w:rFonts w:ascii="Myriad Pro" w:hAnsi="Myriad Pro"/>
          <w:lang w:val="en-US"/>
        </w:rPr>
        <w:t xml:space="preserve"> the NEC will be the appeal structure for NDC decisions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The charged person may appeal the decision of t</w:t>
      </w:r>
      <w:r>
        <w:rPr>
          <w:rFonts w:ascii="Myriad Pro" w:hAnsi="Myriad Pro"/>
          <w:lang w:val="en-US"/>
        </w:rPr>
        <w:t>he NEC to a court only or the NEC of the ANC itself</w:t>
      </w:r>
      <w:r>
        <w:rPr>
          <w:rFonts w:ascii="Myriad Pro" w:hAnsi="Myriad Pro"/>
        </w:rPr>
        <w:t xml:space="preserv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The Secretary General's Report shall include the case placed on appeal in this regard.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A member expelled on the basis of instituting legal proceedings against the </w:t>
      </w:r>
      <w:proofErr w:type="spellStart"/>
      <w:r>
        <w:rPr>
          <w:rFonts w:ascii="Myriad Pro" w:hAnsi="Myriad Pro"/>
          <w:lang w:val="en-US"/>
        </w:rPr>
        <w:t>organisation</w:t>
      </w:r>
      <w:proofErr w:type="spellEnd"/>
      <w:r>
        <w:rPr>
          <w:rFonts w:ascii="Myriad Pro" w:hAnsi="Myriad Pro"/>
          <w:lang w:val="en-US"/>
        </w:rPr>
        <w:t xml:space="preserve"> or any of its organ</w:t>
      </w:r>
      <w:r>
        <w:rPr>
          <w:rFonts w:ascii="Myriad Pro" w:hAnsi="Myriad Pro"/>
          <w:lang w:val="en-US"/>
        </w:rPr>
        <w:t xml:space="preserve">s shall forfeit and not have a right of appeal. Appeal Procedure </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The following procedure must be followed for appeals: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The appeal must be made at the next higher level or the level that the NWC, PEC or the REC directs to hear the appeal </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The appeal must:</w:t>
      </w:r>
      <w:r>
        <w:rPr>
          <w:rFonts w:ascii="Myriad Pro" w:hAnsi="Myriad Pro"/>
          <w:lang w:val="en-US"/>
        </w:rPr>
        <w:t xml:space="preserve"> </w:t>
      </w:r>
    </w:p>
    <w:p w:rsidR="00220709" w:rsidRDefault="00245580">
      <w:pPr>
        <w:pStyle w:val="Body"/>
        <w:numPr>
          <w:ilvl w:val="2"/>
          <w:numId w:val="13"/>
        </w:numPr>
        <w:spacing w:line="264" w:lineRule="auto"/>
        <w:jc w:val="both"/>
        <w:rPr>
          <w:rFonts w:ascii="Myriad Pro" w:hAnsi="Myriad Pro"/>
          <w:lang w:val="en-US"/>
        </w:rPr>
      </w:pPr>
      <w:r>
        <w:rPr>
          <w:rFonts w:ascii="Myriad Pro" w:hAnsi="Myriad Pro"/>
          <w:lang w:val="en-US"/>
        </w:rPr>
        <w:t>be made within twenty-one (21) working days of the charged member being informed of ruling and penalty with the reasons for these;</w:t>
      </w:r>
      <w:r>
        <w:rPr>
          <w:rFonts w:ascii="Myriad Pro" w:hAnsi="Myriad Pro"/>
        </w:rPr>
        <w:t xml:space="preserve"> </w:t>
      </w:r>
    </w:p>
    <w:p w:rsidR="00220709" w:rsidRDefault="00245580">
      <w:pPr>
        <w:pStyle w:val="Body"/>
        <w:numPr>
          <w:ilvl w:val="2"/>
          <w:numId w:val="13"/>
        </w:numPr>
        <w:spacing w:line="264" w:lineRule="auto"/>
        <w:jc w:val="both"/>
        <w:rPr>
          <w:rFonts w:ascii="Myriad Pro" w:hAnsi="Myriad Pro"/>
          <w:lang w:val="en-US"/>
        </w:rPr>
      </w:pPr>
      <w:r>
        <w:rPr>
          <w:rFonts w:ascii="Myriad Pro" w:hAnsi="Myriad Pro"/>
          <w:lang w:val="en-US"/>
        </w:rPr>
        <w:t xml:space="preserve">be in writing; and </w:t>
      </w:r>
    </w:p>
    <w:p w:rsidR="00220709" w:rsidRDefault="00245580">
      <w:pPr>
        <w:pStyle w:val="Body"/>
        <w:numPr>
          <w:ilvl w:val="2"/>
          <w:numId w:val="13"/>
        </w:numPr>
        <w:spacing w:line="264" w:lineRule="auto"/>
        <w:jc w:val="both"/>
        <w:rPr>
          <w:rFonts w:ascii="Myriad Pro" w:hAnsi="Myriad Pro"/>
          <w:lang w:val="en-US"/>
        </w:rPr>
      </w:pPr>
      <w:r>
        <w:rPr>
          <w:rFonts w:ascii="Myriad Pro" w:hAnsi="Myriad Pro"/>
          <w:lang w:val="en-US"/>
        </w:rPr>
        <w:t>set out reason for the appeal in reasonable detail.</w:t>
      </w:r>
    </w:p>
    <w:p w:rsidR="00220709" w:rsidRDefault="00245580">
      <w:pPr>
        <w:pStyle w:val="Body"/>
        <w:numPr>
          <w:ilvl w:val="0"/>
          <w:numId w:val="49"/>
        </w:numPr>
        <w:spacing w:line="264" w:lineRule="auto"/>
        <w:jc w:val="both"/>
        <w:rPr>
          <w:rFonts w:ascii="Myriad Pro" w:hAnsi="Myriad Pro"/>
          <w:lang w:val="en-US"/>
        </w:rPr>
      </w:pPr>
      <w:r>
        <w:rPr>
          <w:rFonts w:ascii="Myriad Pro" w:hAnsi="Myriad Pro"/>
          <w:lang w:val="en-US"/>
        </w:rPr>
        <w:lastRenderedPageBreak/>
        <w:t xml:space="preserve">Except in exceptional circumstances determined by the Chairperson of the Disciplinary Committee hearing the Appeal, no new evidence may be presented or considered at the appeal. No new charges may be brought at the appeal. </w:t>
      </w:r>
    </w:p>
    <w:p w:rsidR="00220709" w:rsidRDefault="00245580">
      <w:pPr>
        <w:pStyle w:val="Body"/>
        <w:numPr>
          <w:ilvl w:val="0"/>
          <w:numId w:val="49"/>
        </w:numPr>
        <w:spacing w:line="264" w:lineRule="auto"/>
        <w:jc w:val="both"/>
        <w:rPr>
          <w:rFonts w:ascii="Myriad Pro" w:hAnsi="Myriad Pro"/>
          <w:lang w:val="en-US"/>
        </w:rPr>
      </w:pPr>
      <w:r>
        <w:rPr>
          <w:rFonts w:ascii="Myriad Pro" w:hAnsi="Myriad Pro"/>
          <w:lang w:val="en-US"/>
        </w:rPr>
        <w:t>The person who appeals must be a</w:t>
      </w:r>
      <w:r>
        <w:rPr>
          <w:rFonts w:ascii="Myriad Pro" w:hAnsi="Myriad Pro"/>
          <w:lang w:val="en-US"/>
        </w:rPr>
        <w:t xml:space="preserve">dvised of the ruling and the confirmation or variation of the original ruling and /or penalty within twenty-one (21) working days after the confirmation or variation of the original ruling.    </w:t>
      </w:r>
    </w:p>
    <w:p w:rsidR="00220709" w:rsidRDefault="00245580">
      <w:pPr>
        <w:pStyle w:val="Body"/>
        <w:numPr>
          <w:ilvl w:val="0"/>
          <w:numId w:val="49"/>
        </w:numPr>
        <w:spacing w:line="264" w:lineRule="auto"/>
        <w:jc w:val="both"/>
        <w:rPr>
          <w:rFonts w:ascii="Myriad Pro" w:hAnsi="Myriad Pro"/>
          <w:lang w:val="en-US"/>
        </w:rPr>
      </w:pPr>
      <w:r>
        <w:rPr>
          <w:rFonts w:ascii="Myriad Pro" w:hAnsi="Myriad Pro"/>
          <w:lang w:val="en-US"/>
        </w:rPr>
        <w:t>No further appeals higher than the NEC/NWC will be entertained</w:t>
      </w:r>
      <w:r>
        <w:rPr>
          <w:rFonts w:ascii="Myriad Pro" w:hAnsi="Myriad Pro"/>
          <w:lang w:val="en-US"/>
        </w:rPr>
        <w:t>.</w:t>
      </w:r>
    </w:p>
    <w:p w:rsidR="00220709" w:rsidRDefault="00220709">
      <w:pPr>
        <w:pStyle w:val="Body"/>
        <w:spacing w:line="264" w:lineRule="auto"/>
        <w:jc w:val="both"/>
        <w:rPr>
          <w:rFonts w:ascii="Myriad Pro" w:eastAsia="Myriad Pro" w:hAnsi="Myriad Pro" w:cs="Myriad Pro"/>
        </w:rPr>
      </w:pPr>
    </w:p>
    <w:p w:rsidR="00220709" w:rsidRDefault="00245580">
      <w:pPr>
        <w:pStyle w:val="Heading2"/>
      </w:pPr>
      <w:bookmarkStart w:id="53" w:name="_Toc47"/>
      <w:r>
        <w:rPr>
          <w:rFonts w:eastAsia="Arial Unicode MS" w:cs="Arial Unicode MS"/>
          <w:lang w:val="en-US"/>
        </w:rPr>
        <w:t xml:space="preserve">U. </w:t>
      </w:r>
      <w:r>
        <w:rPr>
          <w:rFonts w:eastAsia="Arial Unicode MS" w:cs="Arial Unicode MS"/>
          <w:lang w:val="en-US"/>
        </w:rPr>
        <w:tab/>
        <w:t>Exceptional cases</w:t>
      </w:r>
      <w:r>
        <w:rPr>
          <w:rFonts w:eastAsia="Arial Unicode MS" w:cs="Arial Unicode MS"/>
        </w:rPr>
        <w:t xml:space="preserve"> </w:t>
      </w:r>
      <w:bookmarkEnd w:id="53"/>
    </w:p>
    <w:p w:rsidR="00220709" w:rsidRDefault="00220709">
      <w:pPr>
        <w:pStyle w:val="Body"/>
        <w:spacing w:line="264" w:lineRule="auto"/>
        <w:jc w:val="both"/>
        <w:rPr>
          <w:rFonts w:ascii="Myriad Pro" w:eastAsia="Myriad Pro" w:hAnsi="Myriad Pro" w:cs="Myriad Pro"/>
        </w:rPr>
      </w:pPr>
    </w:p>
    <w:p w:rsidR="00220709" w:rsidRDefault="00245580">
      <w:pPr>
        <w:pStyle w:val="Body"/>
        <w:numPr>
          <w:ilvl w:val="0"/>
          <w:numId w:val="50"/>
        </w:numPr>
        <w:spacing w:line="264" w:lineRule="auto"/>
        <w:jc w:val="both"/>
        <w:rPr>
          <w:rFonts w:ascii="Myriad Pro" w:hAnsi="Myriad Pro"/>
          <w:lang w:val="en-US"/>
        </w:rPr>
      </w:pPr>
      <w:r>
        <w:rPr>
          <w:rFonts w:ascii="Myriad Pro" w:hAnsi="Myriad Pro"/>
          <w:lang w:val="en-US"/>
        </w:rPr>
        <w:t>Exceptional cases are those cases which are of a potentially criminal nature and which the ANCPL NEC/NWC/PECs are not competent to judge.</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 xml:space="preserve">Exceptional cases must be submitted to the courts immediately by the PEC/NEC member who is </w:t>
      </w:r>
      <w:r>
        <w:rPr>
          <w:rFonts w:ascii="Myriad Pro" w:hAnsi="Myriad Pro"/>
          <w:lang w:val="en-US"/>
        </w:rPr>
        <w:t>chairing the disciplinary committee. They will not be heard internally.</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Examples of exceptional cases include all actions which are crimes in the Republic of South Africa, wherein clear evidence of the offence is available, e.g. video.</w:t>
      </w:r>
    </w:p>
    <w:p w:rsidR="00220709" w:rsidRDefault="00245580">
      <w:pPr>
        <w:pStyle w:val="Body"/>
        <w:numPr>
          <w:ilvl w:val="0"/>
          <w:numId w:val="13"/>
        </w:numPr>
        <w:spacing w:line="264" w:lineRule="auto"/>
        <w:jc w:val="both"/>
        <w:rPr>
          <w:rFonts w:ascii="Myriad Pro" w:hAnsi="Myriad Pro"/>
          <w:lang w:val="en-US"/>
        </w:rPr>
      </w:pPr>
      <w:r>
        <w:rPr>
          <w:rFonts w:ascii="Myriad Pro" w:hAnsi="Myriad Pro"/>
          <w:lang w:val="en-US"/>
        </w:rPr>
        <w:t>Such cases include b</w:t>
      </w:r>
      <w:r>
        <w:rPr>
          <w:rFonts w:ascii="Myriad Pro" w:hAnsi="Myriad Pro"/>
          <w:lang w:val="en-US"/>
        </w:rPr>
        <w:t>ut are not limited to:</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All sexual offences;</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All clear cases of fraud or embezzlement;</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Clear cases of racial abuse or abuse on the grounds of gender, ability or religion;</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Assault and/or indecent conduct;</w:t>
      </w:r>
    </w:p>
    <w:p w:rsidR="00220709" w:rsidRDefault="00245580">
      <w:pPr>
        <w:pStyle w:val="Body"/>
        <w:numPr>
          <w:ilvl w:val="1"/>
          <w:numId w:val="13"/>
        </w:numPr>
        <w:spacing w:line="264" w:lineRule="auto"/>
        <w:jc w:val="both"/>
        <w:rPr>
          <w:rFonts w:ascii="Myriad Pro" w:hAnsi="Myriad Pro"/>
          <w:lang w:val="en-US"/>
        </w:rPr>
      </w:pPr>
      <w:r>
        <w:rPr>
          <w:rFonts w:ascii="Myriad Pro" w:hAnsi="Myriad Pro"/>
          <w:lang w:val="en-US"/>
        </w:rPr>
        <w:t xml:space="preserve">Robbery and/or theft of, or deliberate damage to, </w:t>
      </w:r>
      <w:r>
        <w:rPr>
          <w:rFonts w:ascii="Myriad Pro" w:hAnsi="Myriad Pro"/>
          <w:lang w:val="en-US"/>
        </w:rPr>
        <w:t>major assets.</w:t>
      </w:r>
    </w:p>
    <w:p w:rsidR="00220709" w:rsidRDefault="00245580">
      <w:pPr>
        <w:pStyle w:val="Body"/>
        <w:numPr>
          <w:ilvl w:val="0"/>
          <w:numId w:val="44"/>
        </w:numPr>
        <w:spacing w:line="264" w:lineRule="auto"/>
        <w:jc w:val="both"/>
        <w:rPr>
          <w:rFonts w:ascii="Myriad Pro" w:hAnsi="Myriad Pro"/>
          <w:lang w:val="en-US"/>
        </w:rPr>
      </w:pPr>
      <w:r>
        <w:rPr>
          <w:rFonts w:ascii="Myriad Pro" w:hAnsi="Myriad Pro"/>
          <w:lang w:val="en-US"/>
        </w:rPr>
        <w:t xml:space="preserve">Cases which are </w:t>
      </w:r>
      <w:r>
        <w:rPr>
          <w:rFonts w:ascii="Myriad Pro" w:hAnsi="Myriad Pro"/>
          <w:b/>
          <w:bCs/>
          <w:lang w:val="en-US"/>
        </w:rPr>
        <w:t>not</w:t>
      </w:r>
      <w:r>
        <w:rPr>
          <w:rFonts w:ascii="Myriad Pro" w:hAnsi="Myriad Pro"/>
          <w:lang w:val="en-US"/>
        </w:rPr>
        <w:t xml:space="preserve"> defined as exceptional are those wherein an </w:t>
      </w:r>
      <w:r>
        <w:rPr>
          <w:rFonts w:ascii="Myriad Pro" w:hAnsi="Myriad Pro"/>
          <w:i/>
          <w:iCs/>
          <w:lang w:val="en-US"/>
        </w:rPr>
        <w:t>allegation</w:t>
      </w:r>
      <w:r>
        <w:rPr>
          <w:rFonts w:ascii="Myriad Pro" w:hAnsi="Myriad Pro"/>
          <w:lang w:val="en-US"/>
        </w:rPr>
        <w:t xml:space="preserve"> is made but which the evidence is not conclusive and/or obvious.</w:t>
      </w:r>
    </w:p>
    <w:p w:rsidR="00220709" w:rsidRDefault="00245580">
      <w:pPr>
        <w:pStyle w:val="Body"/>
        <w:numPr>
          <w:ilvl w:val="0"/>
          <w:numId w:val="44"/>
        </w:numPr>
        <w:spacing w:line="264" w:lineRule="auto"/>
        <w:jc w:val="both"/>
        <w:rPr>
          <w:rFonts w:ascii="Myriad Pro" w:hAnsi="Myriad Pro"/>
          <w:lang w:val="en-US"/>
        </w:rPr>
      </w:pPr>
      <w:r>
        <w:rPr>
          <w:rFonts w:ascii="Myriad Pro" w:hAnsi="Myriad Pro"/>
          <w:lang w:val="en-US"/>
        </w:rPr>
        <w:t xml:space="preserve">Such </w:t>
      </w:r>
      <w:r>
        <w:rPr>
          <w:rFonts w:ascii="Myriad Pro" w:hAnsi="Myriad Pro"/>
          <w:lang w:val="en-US"/>
        </w:rPr>
        <w:t>“</w:t>
      </w:r>
      <w:r>
        <w:rPr>
          <w:rFonts w:ascii="Myriad Pro" w:hAnsi="Myriad Pro"/>
          <w:lang w:val="en-US"/>
        </w:rPr>
        <w:t>non-exceptional</w:t>
      </w:r>
      <w:r>
        <w:rPr>
          <w:rFonts w:ascii="Myriad Pro" w:hAnsi="Myriad Pro"/>
          <w:lang w:val="en-US"/>
        </w:rPr>
        <w:t xml:space="preserve">” </w:t>
      </w:r>
      <w:r>
        <w:rPr>
          <w:rFonts w:ascii="Myriad Pro" w:hAnsi="Myriad Pro"/>
          <w:lang w:val="en-US"/>
        </w:rPr>
        <w:t xml:space="preserve">cases will be heard first in an internal disciplinary hearing and escalated to </w:t>
      </w:r>
      <w:r>
        <w:rPr>
          <w:rFonts w:ascii="Myriad Pro" w:hAnsi="Myriad Pro"/>
          <w:lang w:val="en-US"/>
        </w:rPr>
        <w:t xml:space="preserve">the courts only if the complainant is not satisfied with the outcome. </w:t>
      </w:r>
    </w:p>
    <w:p w:rsidR="00220709" w:rsidRDefault="00245580">
      <w:pPr>
        <w:pStyle w:val="Body"/>
        <w:numPr>
          <w:ilvl w:val="0"/>
          <w:numId w:val="44"/>
        </w:numPr>
        <w:spacing w:line="264" w:lineRule="auto"/>
        <w:jc w:val="both"/>
        <w:rPr>
          <w:rFonts w:ascii="Myriad Pro" w:hAnsi="Myriad Pro"/>
          <w:lang w:val="en-US"/>
        </w:rPr>
      </w:pPr>
      <w:r>
        <w:rPr>
          <w:rFonts w:ascii="Myriad Pro" w:hAnsi="Myriad Pro"/>
          <w:lang w:val="en-US"/>
        </w:rPr>
        <w:t xml:space="preserve">Such </w:t>
      </w:r>
      <w:r>
        <w:rPr>
          <w:rFonts w:ascii="Myriad Pro" w:hAnsi="Myriad Pro"/>
        </w:rPr>
        <w:t>“</w:t>
      </w:r>
      <w:r>
        <w:rPr>
          <w:rFonts w:ascii="Myriad Pro" w:hAnsi="Myriad Pro"/>
          <w:lang w:val="fr-FR"/>
        </w:rPr>
        <w:t>non-</w:t>
      </w:r>
      <w:proofErr w:type="spellStart"/>
      <w:r>
        <w:rPr>
          <w:rFonts w:ascii="Myriad Pro" w:hAnsi="Myriad Pro"/>
          <w:lang w:val="fr-FR"/>
        </w:rPr>
        <w:t>exceptional</w:t>
      </w:r>
      <w:proofErr w:type="spellEnd"/>
      <w:r>
        <w:rPr>
          <w:rFonts w:ascii="Myriad Pro" w:hAnsi="Myriad Pro"/>
        </w:rPr>
        <w:t xml:space="preserve">” </w:t>
      </w:r>
      <w:r>
        <w:rPr>
          <w:rFonts w:ascii="Myriad Pro" w:hAnsi="Myriad Pro"/>
          <w:lang w:val="en-US"/>
        </w:rPr>
        <w:t>cases include, but are not limited to:</w:t>
      </w:r>
    </w:p>
    <w:p w:rsidR="00220709" w:rsidRDefault="00245580">
      <w:pPr>
        <w:pStyle w:val="Body"/>
        <w:numPr>
          <w:ilvl w:val="1"/>
          <w:numId w:val="44"/>
        </w:numPr>
        <w:spacing w:line="264" w:lineRule="auto"/>
        <w:jc w:val="both"/>
        <w:rPr>
          <w:rFonts w:ascii="Myriad Pro" w:hAnsi="Myriad Pro"/>
          <w:lang w:val="en-US"/>
        </w:rPr>
      </w:pPr>
      <w:r>
        <w:rPr>
          <w:rFonts w:ascii="Myriad Pro" w:hAnsi="Myriad Pro"/>
          <w:i/>
          <w:iCs/>
          <w:lang w:val="en-US"/>
        </w:rPr>
        <w:t>Allegations</w:t>
      </w:r>
      <w:r>
        <w:rPr>
          <w:rFonts w:ascii="Myriad Pro" w:hAnsi="Myriad Pro"/>
          <w:lang w:val="en-US"/>
        </w:rPr>
        <w:t xml:space="preserve"> of discrimination on the grounds of race, religion, gender, gender orientation, or ability (e.g. physical or mental ability/disability);</w:t>
      </w:r>
    </w:p>
    <w:p w:rsidR="00220709" w:rsidRDefault="00245580">
      <w:pPr>
        <w:pStyle w:val="Body"/>
        <w:numPr>
          <w:ilvl w:val="1"/>
          <w:numId w:val="44"/>
        </w:numPr>
        <w:spacing w:line="264" w:lineRule="auto"/>
        <w:jc w:val="both"/>
        <w:rPr>
          <w:rFonts w:ascii="Myriad Pro" w:hAnsi="Myriad Pro"/>
          <w:lang w:val="en-US"/>
        </w:rPr>
      </w:pPr>
      <w:r>
        <w:rPr>
          <w:rFonts w:ascii="Myriad Pro" w:hAnsi="Myriad Pro"/>
          <w:i/>
          <w:iCs/>
          <w:lang w:val="en-US"/>
        </w:rPr>
        <w:t>Allegations</w:t>
      </w:r>
      <w:r>
        <w:rPr>
          <w:rFonts w:ascii="Myriad Pro" w:hAnsi="Myriad Pro"/>
          <w:lang w:val="en-US"/>
        </w:rPr>
        <w:t xml:space="preserve"> of espionage, treachery, or </w:t>
      </w:r>
      <w:proofErr w:type="gramStart"/>
      <w:r>
        <w:rPr>
          <w:rFonts w:ascii="Myriad Pro" w:hAnsi="Myriad Pro"/>
          <w:lang w:val="en-US"/>
        </w:rPr>
        <w:t>double-agency</w:t>
      </w:r>
      <w:proofErr w:type="gramEnd"/>
      <w:r>
        <w:rPr>
          <w:rFonts w:ascii="Myriad Pro" w:hAnsi="Myriad Pro"/>
          <w:lang w:val="en-US"/>
        </w:rPr>
        <w:t>;</w:t>
      </w:r>
    </w:p>
    <w:p w:rsidR="00220709" w:rsidRDefault="00245580">
      <w:pPr>
        <w:pStyle w:val="Body"/>
        <w:numPr>
          <w:ilvl w:val="1"/>
          <w:numId w:val="44"/>
        </w:numPr>
        <w:spacing w:line="264" w:lineRule="auto"/>
        <w:jc w:val="both"/>
        <w:rPr>
          <w:rFonts w:ascii="Myriad Pro" w:hAnsi="Myriad Pro"/>
          <w:lang w:val="en-US"/>
        </w:rPr>
      </w:pPr>
      <w:r>
        <w:rPr>
          <w:rFonts w:ascii="Myriad Pro" w:hAnsi="Myriad Pro"/>
          <w:i/>
          <w:iCs/>
          <w:lang w:val="en-US"/>
        </w:rPr>
        <w:t>Allegations</w:t>
      </w:r>
      <w:r>
        <w:rPr>
          <w:rFonts w:ascii="Myriad Pro" w:hAnsi="Myriad Pro"/>
          <w:lang w:val="en-US"/>
        </w:rPr>
        <w:t xml:space="preserve"> of unprofessional conduct other than sexual harassm</w:t>
      </w:r>
      <w:r>
        <w:rPr>
          <w:rFonts w:ascii="Myriad Pro" w:hAnsi="Myriad Pro"/>
          <w:lang w:val="en-US"/>
        </w:rPr>
        <w:t>ent;</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 xml:space="preserve">Cases which </w:t>
      </w:r>
      <w:r>
        <w:rPr>
          <w:rFonts w:ascii="Myriad Pro" w:hAnsi="Myriad Pro"/>
          <w:i/>
          <w:iCs/>
          <w:lang w:val="en-US"/>
        </w:rPr>
        <w:t>prima facie</w:t>
      </w:r>
      <w:r>
        <w:rPr>
          <w:rFonts w:ascii="Myriad Pro" w:hAnsi="Myriad Pro"/>
          <w:lang w:val="en-US"/>
        </w:rPr>
        <w:t xml:space="preserve"> seem to involve fraud;</w:t>
      </w:r>
    </w:p>
    <w:p w:rsidR="00220709" w:rsidRDefault="00245580">
      <w:pPr>
        <w:pStyle w:val="Body"/>
        <w:numPr>
          <w:ilvl w:val="1"/>
          <w:numId w:val="44"/>
        </w:numPr>
        <w:spacing w:line="264" w:lineRule="auto"/>
        <w:jc w:val="both"/>
        <w:rPr>
          <w:rFonts w:ascii="Myriad Pro" w:hAnsi="Myriad Pro"/>
          <w:lang w:val="en-US"/>
        </w:rPr>
      </w:pPr>
      <w:r>
        <w:rPr>
          <w:rFonts w:ascii="Myriad Pro" w:hAnsi="Myriad Pro"/>
          <w:i/>
          <w:iCs/>
          <w:lang w:val="en-US"/>
        </w:rPr>
        <w:t>Allegations</w:t>
      </w:r>
      <w:r>
        <w:rPr>
          <w:rFonts w:ascii="Myriad Pro" w:hAnsi="Myriad Pro"/>
          <w:lang w:val="en-US"/>
        </w:rPr>
        <w:t xml:space="preserve"> of misrepresenting the </w:t>
      </w:r>
      <w:proofErr w:type="spellStart"/>
      <w:r>
        <w:rPr>
          <w:rFonts w:ascii="Myriad Pro" w:hAnsi="Myriad Pro"/>
          <w:lang w:val="en-US"/>
        </w:rPr>
        <w:t>organisation</w:t>
      </w:r>
      <w:r>
        <w:rPr>
          <w:rFonts w:ascii="Myriad Pro" w:hAnsi="Myriad Pro"/>
          <w:lang w:val="en-US"/>
        </w:rPr>
        <w:t>’</w:t>
      </w:r>
      <w:r>
        <w:rPr>
          <w:rFonts w:ascii="Myriad Pro" w:hAnsi="Myriad Pro"/>
          <w:lang w:val="en-US"/>
        </w:rPr>
        <w:t>s</w:t>
      </w:r>
      <w:proofErr w:type="spellEnd"/>
      <w:r>
        <w:rPr>
          <w:rFonts w:ascii="Myriad Pro" w:hAnsi="Myriad Pro"/>
          <w:lang w:val="en-US"/>
        </w:rPr>
        <w:t xml:space="preserve"> intentions, goals, activities, political alignment, financial status, or commercial interests;</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 xml:space="preserve">Embarrassing the </w:t>
      </w:r>
      <w:proofErr w:type="spellStart"/>
      <w:r>
        <w:rPr>
          <w:rFonts w:ascii="Myriad Pro" w:hAnsi="Myriad Pro"/>
          <w:lang w:val="en-US"/>
        </w:rPr>
        <w:t>organisation</w:t>
      </w:r>
      <w:proofErr w:type="spellEnd"/>
      <w:r>
        <w:rPr>
          <w:rFonts w:ascii="Myriad Pro" w:hAnsi="Myriad Pro"/>
          <w:lang w:val="en-US"/>
        </w:rPr>
        <w:t xml:space="preserve"> or bringing it into disrepute</w:t>
      </w:r>
      <w:r>
        <w:rPr>
          <w:rFonts w:ascii="Myriad Pro" w:hAnsi="Myriad Pro"/>
          <w:lang w:val="en-US"/>
        </w:rPr>
        <w:t xml:space="preserve"> in a public forum, e.g. misstating its goals in public media, or claiming to represent the </w:t>
      </w:r>
      <w:proofErr w:type="spellStart"/>
      <w:r>
        <w:rPr>
          <w:rFonts w:ascii="Myriad Pro" w:hAnsi="Myriad Pro"/>
          <w:lang w:val="en-US"/>
        </w:rPr>
        <w:t>organisation</w:t>
      </w:r>
      <w:proofErr w:type="spellEnd"/>
      <w:r>
        <w:rPr>
          <w:rFonts w:ascii="Myriad Pro" w:hAnsi="Myriad Pro"/>
          <w:lang w:val="en-US"/>
        </w:rPr>
        <w:t xml:space="preserve"> and then conducting oneself in an unprofessional manner;</w:t>
      </w:r>
    </w:p>
    <w:p w:rsidR="00220709" w:rsidRDefault="00245580">
      <w:pPr>
        <w:pStyle w:val="Body"/>
        <w:numPr>
          <w:ilvl w:val="1"/>
          <w:numId w:val="44"/>
        </w:numPr>
        <w:spacing w:line="264" w:lineRule="auto"/>
        <w:jc w:val="both"/>
        <w:rPr>
          <w:rFonts w:ascii="Myriad Pro" w:hAnsi="Myriad Pro"/>
          <w:lang w:val="en-US"/>
        </w:rPr>
      </w:pPr>
      <w:r>
        <w:rPr>
          <w:rFonts w:ascii="Myriad Pro" w:hAnsi="Myriad Pro"/>
          <w:lang w:val="en-US"/>
        </w:rPr>
        <w:t>Theft of minor items, e.g. abuse of stationery;</w:t>
      </w:r>
    </w:p>
    <w:p w:rsidR="00220709" w:rsidRDefault="00245580">
      <w:pPr>
        <w:pStyle w:val="Body"/>
        <w:numPr>
          <w:ilvl w:val="1"/>
          <w:numId w:val="44"/>
        </w:numPr>
        <w:spacing w:line="264" w:lineRule="auto"/>
        <w:jc w:val="both"/>
        <w:rPr>
          <w:rFonts w:ascii="Myriad Pro" w:hAnsi="Myriad Pro"/>
          <w:lang w:val="en-US"/>
        </w:rPr>
      </w:pPr>
      <w:r>
        <w:rPr>
          <w:rFonts w:ascii="Myriad Pro" w:hAnsi="Myriad Pro"/>
          <w:i/>
          <w:iCs/>
          <w:lang w:val="en-US"/>
        </w:rPr>
        <w:t>Allegations</w:t>
      </w:r>
      <w:r>
        <w:rPr>
          <w:rFonts w:ascii="Myriad Pro" w:hAnsi="Myriad Pro"/>
          <w:lang w:val="en-US"/>
        </w:rPr>
        <w:t xml:space="preserve"> of fruitless or wasteful expenditu</w:t>
      </w:r>
      <w:r>
        <w:rPr>
          <w:rFonts w:ascii="Myriad Pro" w:hAnsi="Myriad Pro"/>
          <w:lang w:val="en-US"/>
        </w:rPr>
        <w:t xml:space="preserve">re, or regular unsanctioned expenditure of the </w:t>
      </w:r>
      <w:proofErr w:type="spellStart"/>
      <w:r>
        <w:rPr>
          <w:rFonts w:ascii="Myriad Pro" w:hAnsi="Myriad Pro"/>
          <w:lang w:val="en-US"/>
        </w:rPr>
        <w:t>organisation</w:t>
      </w:r>
      <w:r>
        <w:rPr>
          <w:rFonts w:ascii="Myriad Pro" w:hAnsi="Myriad Pro"/>
          <w:lang w:val="en-US"/>
        </w:rPr>
        <w:t>’</w:t>
      </w:r>
      <w:r>
        <w:rPr>
          <w:rFonts w:ascii="Myriad Pro" w:hAnsi="Myriad Pro"/>
          <w:lang w:val="en-US"/>
        </w:rPr>
        <w:t>s</w:t>
      </w:r>
      <w:proofErr w:type="spellEnd"/>
      <w:r>
        <w:rPr>
          <w:rFonts w:ascii="Myriad Pro" w:hAnsi="Myriad Pro"/>
          <w:lang w:val="en-US"/>
        </w:rPr>
        <w:t xml:space="preserve"> funds; and</w:t>
      </w:r>
    </w:p>
    <w:p w:rsidR="00220709" w:rsidRDefault="00245580">
      <w:pPr>
        <w:pStyle w:val="Body"/>
        <w:numPr>
          <w:ilvl w:val="1"/>
          <w:numId w:val="44"/>
        </w:numPr>
        <w:spacing w:line="264" w:lineRule="auto"/>
        <w:jc w:val="both"/>
        <w:rPr>
          <w:rFonts w:ascii="Myriad Pro" w:hAnsi="Myriad Pro"/>
          <w:lang w:val="en-US"/>
        </w:rPr>
      </w:pPr>
      <w:r>
        <w:rPr>
          <w:rFonts w:ascii="Myriad Pro" w:hAnsi="Myriad Pro"/>
          <w:i/>
          <w:iCs/>
          <w:lang w:val="en-US"/>
        </w:rPr>
        <w:t>Allegations</w:t>
      </w:r>
      <w:r>
        <w:rPr>
          <w:rFonts w:ascii="Myriad Pro" w:hAnsi="Myriad Pro"/>
          <w:lang w:val="en-US"/>
        </w:rPr>
        <w:t xml:space="preserve"> of abuse of privileges including transport.</w:t>
      </w:r>
      <w:r>
        <w:rPr>
          <w:rFonts w:ascii="Arial Unicode MS" w:hAnsi="Arial Unicode MS"/>
        </w:rPr>
        <w:br w:type="page"/>
      </w:r>
    </w:p>
    <w:p w:rsidR="00220709" w:rsidRDefault="00245580">
      <w:pPr>
        <w:pStyle w:val="Heading"/>
        <w:jc w:val="left"/>
      </w:pPr>
      <w:bookmarkStart w:id="54" w:name="_Toc48"/>
      <w:r>
        <w:rPr>
          <w:lang w:val="pt-PT"/>
        </w:rPr>
        <w:lastRenderedPageBreak/>
        <w:t>SIGNATURE</w:t>
      </w:r>
      <w:bookmarkEnd w:id="54"/>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ANC Professional League </w:t>
      </w:r>
      <w:r>
        <w:rPr>
          <w:rFonts w:ascii="Myriad Pro" w:hAnsi="Myriad Pro"/>
        </w:rPr>
        <w:t xml:space="preserve">– </w:t>
      </w:r>
      <w:proofErr w:type="spellStart"/>
      <w:r>
        <w:rPr>
          <w:rFonts w:ascii="Myriad Pro" w:hAnsi="Myriad Pro"/>
          <w:lang w:val="it-IT"/>
        </w:rPr>
        <w:t>President</w:t>
      </w:r>
      <w:proofErr w:type="spellEnd"/>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___________________________________</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Date:</w:t>
      </w:r>
    </w:p>
    <w:p w:rsidR="00220709" w:rsidRDefault="00220709">
      <w:pPr>
        <w:pStyle w:val="Body"/>
        <w:spacing w:line="264" w:lineRule="auto"/>
        <w:jc w:val="both"/>
        <w:rPr>
          <w:rFonts w:ascii="Myriad Pro" w:eastAsia="Myriad Pro" w:hAnsi="Myriad Pro" w:cs="Myriad Pro"/>
        </w:rPr>
      </w:pPr>
    </w:p>
    <w:p w:rsidR="00220709" w:rsidRDefault="00220709">
      <w:pPr>
        <w:pStyle w:val="Body"/>
        <w:spacing w:line="264" w:lineRule="auto"/>
        <w:jc w:val="both"/>
        <w:rPr>
          <w:rFonts w:ascii="Myriad Pro" w:eastAsia="Myriad Pro" w:hAnsi="Myriad Pro" w:cs="Myriad Pro"/>
        </w:rPr>
      </w:pP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 xml:space="preserve">ANC Professionals' League - Secretary General </w:t>
      </w: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rPr>
          <w:rFonts w:ascii="Myriad Pro" w:eastAsia="Myriad Pro" w:hAnsi="Myriad Pro" w:cs="Myriad Pro"/>
        </w:rPr>
      </w:pPr>
      <w:r>
        <w:rPr>
          <w:rFonts w:ascii="Myriad Pro" w:hAnsi="Myriad Pro"/>
          <w:lang w:val="en-US"/>
        </w:rPr>
        <w:t>Date:</w:t>
      </w:r>
    </w:p>
    <w:p w:rsidR="00220709" w:rsidRDefault="00245580">
      <w:pPr>
        <w:pStyle w:val="Body"/>
        <w:spacing w:line="264" w:lineRule="auto"/>
        <w:jc w:val="both"/>
        <w:rPr>
          <w:rFonts w:ascii="Myriad Pro" w:eastAsia="Myriad Pro" w:hAnsi="Myriad Pro" w:cs="Myriad Pro"/>
        </w:rPr>
      </w:pPr>
      <w:r>
        <w:rPr>
          <w:rFonts w:ascii="Myriad Pro" w:hAnsi="Myriad Pro"/>
          <w:lang w:val="en-US"/>
        </w:rPr>
        <w:t>___________________________________</w:t>
      </w:r>
    </w:p>
    <w:p w:rsidR="00220709" w:rsidRDefault="00220709">
      <w:pPr>
        <w:pStyle w:val="Body"/>
        <w:spacing w:line="264" w:lineRule="auto"/>
        <w:jc w:val="both"/>
        <w:rPr>
          <w:rFonts w:ascii="Myriad Pro" w:eastAsia="Myriad Pro" w:hAnsi="Myriad Pro" w:cs="Myriad Pro"/>
        </w:rPr>
      </w:pPr>
    </w:p>
    <w:p w:rsidR="00220709" w:rsidRDefault="00220709">
      <w:pPr>
        <w:pStyle w:val="Body"/>
        <w:spacing w:line="264" w:lineRule="auto"/>
        <w:jc w:val="both"/>
        <w:rPr>
          <w:rFonts w:ascii="Myriad Pro" w:eastAsia="Myriad Pro" w:hAnsi="Myriad Pro" w:cs="Myriad Pro"/>
        </w:rPr>
      </w:pPr>
    </w:p>
    <w:p w:rsidR="00220709" w:rsidRDefault="00245580">
      <w:pPr>
        <w:pStyle w:val="Body"/>
        <w:spacing w:line="264" w:lineRule="auto"/>
        <w:jc w:val="both"/>
      </w:pPr>
      <w:r>
        <w:rPr>
          <w:rFonts w:ascii="Myriad Pro" w:hAnsi="Myriad Pro"/>
          <w:lang w:val="en-US"/>
        </w:rPr>
        <w:t xml:space="preserve">ANCPL - Liliesleaf Farm </w:t>
      </w:r>
      <w:proofErr w:type="spellStart"/>
      <w:r>
        <w:rPr>
          <w:rFonts w:ascii="Myriad Pro" w:hAnsi="Myriad Pro"/>
          <w:lang w:val="en-US"/>
        </w:rPr>
        <w:t>Midrand</w:t>
      </w:r>
      <w:proofErr w:type="spellEnd"/>
      <w:r>
        <w:rPr>
          <w:rFonts w:ascii="Myriad Pro" w:hAnsi="Myriad Pro"/>
          <w:lang w:val="en-US"/>
        </w:rPr>
        <w:t>, South Africa</w:t>
      </w:r>
    </w:p>
    <w:sectPr w:rsidR="00220709">
      <w:headerReference w:type="default" r:id="rId13"/>
      <w:footerReference w:type="default" r:id="rId14"/>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580" w:rsidRDefault="00245580">
      <w:r>
        <w:separator/>
      </w:r>
    </w:p>
  </w:endnote>
  <w:endnote w:type="continuationSeparator" w:id="0">
    <w:p w:rsidR="00245580" w:rsidRDefault="0024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9" w:rsidRDefault="002207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9" w:rsidRDefault="002207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9" w:rsidRDefault="00245580">
    <w:pPr>
      <w:pStyle w:val="HeaderFooter"/>
      <w:tabs>
        <w:tab w:val="clear" w:pos="9020"/>
        <w:tab w:val="center" w:pos="4819"/>
        <w:tab w:val="right" w:pos="9638"/>
      </w:tabs>
    </w:pPr>
    <w:r>
      <w:rPr>
        <w:rFonts w:ascii="Myriad Pro" w:eastAsia="Myriad Pro" w:hAnsi="Myriad Pro" w:cs="Myriad Pro"/>
        <w:sz w:val="18"/>
        <w:szCs w:val="18"/>
      </w:rPr>
      <w:tab/>
    </w:r>
    <w:r>
      <w:rPr>
        <w:rFonts w:ascii="Myriad Pro" w:hAnsi="Myriad Pro"/>
        <w:sz w:val="18"/>
        <w:szCs w:val="18"/>
        <w:lang w:val="en-US"/>
      </w:rPr>
      <w:t xml:space="preserve">Page </w:t>
    </w:r>
    <w:r>
      <w:rPr>
        <w:rFonts w:ascii="Myriad Pro" w:eastAsia="Myriad Pro" w:hAnsi="Myriad Pro" w:cs="Myriad Pro"/>
        <w:sz w:val="18"/>
        <w:szCs w:val="18"/>
      </w:rPr>
      <w:fldChar w:fldCharType="begin"/>
    </w:r>
    <w:r>
      <w:rPr>
        <w:rFonts w:ascii="Myriad Pro" w:eastAsia="Myriad Pro" w:hAnsi="Myriad Pro" w:cs="Myriad Pro"/>
        <w:sz w:val="18"/>
        <w:szCs w:val="18"/>
      </w:rPr>
      <w:instrText xml:space="preserve"> PAGE </w:instrText>
    </w:r>
    <w:r>
      <w:rPr>
        <w:rFonts w:ascii="Myriad Pro" w:eastAsia="Myriad Pro" w:hAnsi="Myriad Pro" w:cs="Myriad Pro"/>
        <w:sz w:val="18"/>
        <w:szCs w:val="18"/>
      </w:rPr>
      <w:fldChar w:fldCharType="separate"/>
    </w:r>
    <w:r>
      <w:rPr>
        <w:rFonts w:ascii="Myriad Pro" w:eastAsia="Myriad Pro" w:hAnsi="Myriad Pro" w:cs="Myriad Pro"/>
        <w:sz w:val="18"/>
        <w:szCs w:val="18"/>
      </w:rPr>
      <w:t>1</w:t>
    </w:r>
    <w:r>
      <w:rPr>
        <w:rFonts w:ascii="Myriad Pro" w:eastAsia="Myriad Pro" w:hAnsi="Myriad Pro" w:cs="Myriad Pro"/>
        <w:sz w:val="18"/>
        <w:szCs w:val="18"/>
      </w:rPr>
      <w:fldChar w:fldCharType="end"/>
    </w:r>
    <w:r>
      <w:rPr>
        <w:rFonts w:ascii="Myriad Pro" w:hAnsi="Myriad Pro"/>
        <w:sz w:val="18"/>
        <w:szCs w:val="18"/>
        <w:lang w:val="en-US"/>
      </w:rPr>
      <w:t xml:space="preserve"> of </w:t>
    </w:r>
    <w:r>
      <w:rPr>
        <w:rFonts w:ascii="Myriad Pro" w:eastAsia="Myriad Pro" w:hAnsi="Myriad Pro" w:cs="Myriad Pro"/>
        <w:sz w:val="18"/>
        <w:szCs w:val="18"/>
      </w:rPr>
      <w:fldChar w:fldCharType="begin"/>
    </w:r>
    <w:r>
      <w:rPr>
        <w:rFonts w:ascii="Myriad Pro" w:eastAsia="Myriad Pro" w:hAnsi="Myriad Pro" w:cs="Myriad Pro"/>
        <w:sz w:val="18"/>
        <w:szCs w:val="18"/>
      </w:rPr>
      <w:instrText xml:space="preserve"> NUMPAGES </w:instrText>
    </w:r>
    <w:r>
      <w:rPr>
        <w:rFonts w:ascii="Myriad Pro" w:eastAsia="Myriad Pro" w:hAnsi="Myriad Pro" w:cs="Myriad Pro"/>
        <w:sz w:val="18"/>
        <w:szCs w:val="18"/>
      </w:rPr>
      <w:fldChar w:fldCharType="separate"/>
    </w:r>
    <w:r>
      <w:rPr>
        <w:rFonts w:ascii="Myriad Pro" w:eastAsia="Myriad Pro" w:hAnsi="Myriad Pro" w:cs="Myriad Pro"/>
        <w:sz w:val="18"/>
        <w:szCs w:val="18"/>
      </w:rPr>
      <w:t>1</w:t>
    </w:r>
    <w:r>
      <w:rPr>
        <w:rFonts w:ascii="Myriad Pro" w:eastAsia="Myriad Pro" w:hAnsi="Myriad Pro" w:cs="Myriad Pro"/>
        <w:sz w:val="18"/>
        <w:szCs w:val="18"/>
      </w:rPr>
      <w:fldChar w:fldCharType="end"/>
    </w:r>
    <w:r>
      <w:rPr>
        <w:rFonts w:ascii="Myriad Pro" w:hAnsi="Myriad Pr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580" w:rsidRDefault="00245580">
      <w:r>
        <w:separator/>
      </w:r>
    </w:p>
  </w:footnote>
  <w:footnote w:type="continuationSeparator" w:id="0">
    <w:p w:rsidR="00245580" w:rsidRDefault="0024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9" w:rsidRDefault="00220709">
    <w:pPr>
      <w:pStyle w:val="HeaderFooter"/>
      <w:tabs>
        <w:tab w:val="clear" w:pos="9020"/>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9" w:rsidRDefault="00245580">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t>1</w:t>
    </w:r>
    <w:r>
      <w:fldChar w:fldCharType="end"/>
    </w:r>
    <w:r>
      <w:rPr>
        <w:lang w:val="en-US"/>
      </w:rPr>
      <w:t xml:space="preserve"> </w:t>
    </w:r>
    <w:r>
      <w:rPr>
        <w:lang w:val="en-US"/>
      </w:rPr>
      <w:t xml:space="preserve">of </w:t>
    </w:r>
    <w:r>
      <w:fldChar w:fldCharType="begin"/>
    </w:r>
    <w:r>
      <w:instrText xml:space="preserve"> NUMPAGES </w:instrText>
    </w:r>
    <w:r>
      <w:fldChar w:fldCharType="separate"/>
    </w:r>
    <w: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9" w:rsidRDefault="00245580">
    <w:pPr>
      <w:pStyle w:val="HeaderFooter"/>
      <w:tabs>
        <w:tab w:val="clear" w:pos="9020"/>
        <w:tab w:val="center" w:pos="4819"/>
        <w:tab w:val="right" w:pos="9638"/>
      </w:tabs>
    </w:pPr>
    <w:r>
      <w:tab/>
    </w:r>
    <w:r>
      <w:tab/>
    </w:r>
    <w:r>
      <w:rPr>
        <w:noProof/>
      </w:rPr>
      <w:drawing>
        <wp:inline distT="0" distB="0" distL="0" distR="0">
          <wp:extent cx="954110" cy="10563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NCPL LOGO_JPEG copy.jpg"/>
                  <pic:cNvPicPr>
                    <a:picLocks noChangeAspect="1"/>
                  </pic:cNvPicPr>
                </pic:nvPicPr>
                <pic:blipFill>
                  <a:blip r:embed="rId1"/>
                  <a:stretch>
                    <a:fillRect/>
                  </a:stretch>
                </pic:blipFill>
                <pic:spPr>
                  <a:xfrm>
                    <a:off x="0" y="0"/>
                    <a:ext cx="954110" cy="105633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D40"/>
    <w:multiLevelType w:val="hybridMultilevel"/>
    <w:tmpl w:val="D5EA28BA"/>
    <w:numStyleLink w:val="Numbered"/>
  </w:abstractNum>
  <w:abstractNum w:abstractNumId="1" w15:restartNumberingAfterBreak="0">
    <w:nsid w:val="1E1D7B8F"/>
    <w:multiLevelType w:val="hybridMultilevel"/>
    <w:tmpl w:val="F4ECA292"/>
    <w:styleLink w:val="Lettered"/>
    <w:lvl w:ilvl="0" w:tplc="64661DC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DA2D3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98A1F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3CA82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DA3DC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6C7D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909C22">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D2C83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49B5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2F37E2"/>
    <w:multiLevelType w:val="hybridMultilevel"/>
    <w:tmpl w:val="2602684A"/>
    <w:lvl w:ilvl="0" w:tplc="6F0CA5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CE4D9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5C915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56241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634E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741B3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D0AD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DAAF2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14BD4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4348D2"/>
    <w:multiLevelType w:val="hybridMultilevel"/>
    <w:tmpl w:val="D5EA28BA"/>
    <w:styleLink w:val="Numbered"/>
    <w:lvl w:ilvl="0" w:tplc="C114C5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E8B0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F4339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20241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C167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369A7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1AE8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FEA5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5E832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520747"/>
    <w:multiLevelType w:val="hybridMultilevel"/>
    <w:tmpl w:val="F4ECA292"/>
    <w:numStyleLink w:val="Lettered"/>
  </w:abstractNum>
  <w:num w:numId="1">
    <w:abstractNumId w:val="3"/>
  </w:num>
  <w:num w:numId="2">
    <w:abstractNumId w:val="0"/>
  </w:num>
  <w:num w:numId="3">
    <w:abstractNumId w:val="2"/>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CE4D96">
        <w:start w:val="1"/>
        <w:numFmt w:val="lowerLetter"/>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F5C915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562418">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3634EE">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2741B32">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D0AD28">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DAAF24">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14BD44">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startOverride w:val="1"/>
    </w:lvlOverride>
  </w:num>
  <w:num w:numId="12">
    <w:abstractNumId w:val="0"/>
    <w:lvlOverride w:ilvl="0">
      <w:lvl w:ilvl="0" w:tplc="D2E05966">
        <w:start w:val="1"/>
        <w:numFmt w:val="decimal"/>
        <w:lvlText w:val="%1."/>
        <w:lvlJc w:val="left"/>
        <w:pPr>
          <w:ind w:left="10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8C4EA0">
        <w:start w:val="1"/>
        <w:numFmt w:val="decimal"/>
        <w:lvlText w:val="%2."/>
        <w:lvlJc w:val="left"/>
        <w:pPr>
          <w:ind w:left="14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5A8DBA">
        <w:start w:val="1"/>
        <w:numFmt w:val="decimal"/>
        <w:lvlText w:val="%3."/>
        <w:lvlJc w:val="left"/>
        <w:pPr>
          <w:ind w:left="18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EC2CD4">
        <w:start w:val="1"/>
        <w:numFmt w:val="decimal"/>
        <w:lvlText w:val="%4."/>
        <w:lvlJc w:val="left"/>
        <w:pPr>
          <w:ind w:left="21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A68B7A">
        <w:start w:val="1"/>
        <w:numFmt w:val="decimal"/>
        <w:lvlText w:val="%5."/>
        <w:lvlJc w:val="left"/>
        <w:pPr>
          <w:ind w:left="25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B4F1C0">
        <w:start w:val="1"/>
        <w:numFmt w:val="decimal"/>
        <w:lvlText w:val="%6."/>
        <w:lvlJc w:val="left"/>
        <w:pPr>
          <w:ind w:left="28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5C3ABE">
        <w:start w:val="1"/>
        <w:numFmt w:val="decimal"/>
        <w:lvlText w:val="%7."/>
        <w:lvlJc w:val="left"/>
        <w:pPr>
          <w:ind w:left="32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EF828">
        <w:start w:val="1"/>
        <w:numFmt w:val="decimal"/>
        <w:lvlText w:val="%8."/>
        <w:lvlJc w:val="left"/>
        <w:pPr>
          <w:ind w:left="36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4636AA">
        <w:start w:val="1"/>
        <w:numFmt w:val="decimal"/>
        <w:lvlText w:val="%9."/>
        <w:lvlJc w:val="left"/>
        <w:pPr>
          <w:ind w:left="39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suff w:val="nothing"/>
        <w:lvlText w:val="%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suff w:val="nothing"/>
        <w:lvlText w:val="%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suff w:val="nothing"/>
        <w:lvlText w:val="%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suff w:val="nothing"/>
        <w:lvlText w:val="%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suff w:val="nothing"/>
        <w:lvlText w:val="%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suff w:val="nothing"/>
        <w:lvlText w:val="%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0"/>
    <w:lvlOverride w:ilvl="0">
      <w:startOverride w:val="1"/>
    </w:lvlOverride>
  </w:num>
  <w:num w:numId="15">
    <w:abstractNumId w:val="0"/>
    <w:lvlOverride w:ilvl="0">
      <w:startOverride w:val="1"/>
    </w:lvlOverride>
  </w:num>
  <w:num w:numId="16">
    <w:abstractNumId w:val="0"/>
    <w:lvlOverride w:ilvl="0">
      <w:lvl w:ilvl="0" w:tplc="D2E059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8C4EA0">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5A8DBA">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EC2CD4">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A68B7A">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B4F1C0">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5C3ABE">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EF828">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4636AA">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1"/>
    </w:lvlOverride>
  </w:num>
  <w:num w:numId="18">
    <w:abstractNumId w:val="0"/>
    <w:lvlOverride w:ilvl="0">
      <w:startOverride w:val="1"/>
      <w:lvl w:ilvl="0" w:tplc="D2E0596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A8C4EA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5A8DB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EC2CD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4A68B7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B4F1C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5C3AB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9EF82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4636A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1"/>
      <w:lvl w:ilvl="0" w:tplc="D2E0596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A8C4EA0">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5A8DBA">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EC2CD4">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4A68B7A">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B4F1C0">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5C3ABE">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9EF828">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4636AA">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startOverride w:val="1"/>
      <w:lvl w:ilvl="0" w:tplc="D2E0596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A8C4EA0">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5A8DBA">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EC2CD4">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4A68B7A">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B4F1C0">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5C3ABE">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9EF828">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4636AA">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
  </w:num>
  <w:num w:numId="22">
    <w:abstractNumId w:val="4"/>
  </w:num>
  <w:num w:numId="23">
    <w:abstractNumId w:val="2"/>
    <w:lvlOverride w:ilvl="0">
      <w:startOverride w:val="1"/>
      <w:lvl w:ilvl="0" w:tplc="6F0CA5D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2"/>
    <w:lvlOverride w:ilvl="0">
      <w:startOverride w:val="1"/>
      <w:lvl w:ilvl="0" w:tplc="6F0CA5D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2"/>
    <w:lvlOverride w:ilvl="0">
      <w:lvl w:ilvl="0" w:tplc="6F0CA5D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CE4D96">
        <w:start w:val="1"/>
        <w:numFmt w:val="lowerLetter"/>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F5C915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562418">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3634EE">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2741B32">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D0AD28">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DAAF24">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14BD44">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2"/>
    <w:lvlOverride w:ilvl="0">
      <w:lvl w:ilvl="0" w:tplc="6F0CA5D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CE4D96">
        <w:start w:val="1"/>
        <w:numFmt w:val="lowerLetter"/>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F5C915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562418">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3634EE">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2741B32">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D0AD28">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DAAF24">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14BD44">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
    <w:lvlOverride w:ilvl="0">
      <w:startOverride w:val="1"/>
      <w:lvl w:ilvl="0" w:tplc="6F0CA5D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
    <w:lvlOverride w:ilvl="0">
      <w:startOverride w:val="1"/>
      <w:lvl w:ilvl="0" w:tplc="6F0CA5D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
    <w:lvlOverride w:ilvl="0">
      <w:startOverride w:val="1"/>
      <w:lvl w:ilvl="0" w:tplc="6F0CA5D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2"/>
    <w:lvlOverride w:ilvl="0">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2"/>
    <w:lvlOverride w:ilvl="0">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F5C915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56241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3634E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2741B3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D0AD2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DAAF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14B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2"/>
    <w:lvlOverride w:ilvl="0">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CE4D9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F5C915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56241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3634E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2741B32">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D0AD2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DAAF2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14BD4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2"/>
    <w:lvlOverride w:ilvl="0">
      <w:startOverride w:val="1"/>
      <w:lvl w:ilvl="0" w:tplc="6F0CA5D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CE4D9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5C9152">
        <w:start w:val="1"/>
        <w:numFmt w:val="lowerLetter"/>
        <w:lvlText w:val="%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1562418">
        <w:start w:val="1"/>
        <w:numFmt w:val="lowerLetter"/>
        <w:suff w:val="nothing"/>
        <w:lvlText w:val="%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3634EE">
        <w:start w:val="1"/>
        <w:numFmt w:val="lowerLetter"/>
        <w:suff w:val="nothing"/>
        <w:lvlText w:val="%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741B32">
        <w:start w:val="1"/>
        <w:numFmt w:val="lowerLetter"/>
        <w:suff w:val="nothing"/>
        <w:lvlText w:val="%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D0AD28">
        <w:start w:val="1"/>
        <w:numFmt w:val="lowerLetter"/>
        <w:suff w:val="nothing"/>
        <w:lvlText w:val="%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0DAAF24">
        <w:start w:val="1"/>
        <w:numFmt w:val="lowerLetter"/>
        <w:suff w:val="nothing"/>
        <w:lvlText w:val="%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14BD44">
        <w:start w:val="1"/>
        <w:numFmt w:val="lowerLetter"/>
        <w:suff w:val="nothing"/>
        <w:lvlText w:val="%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09"/>
    <w:rsid w:val="00220709"/>
    <w:rsid w:val="00245580"/>
    <w:rsid w:val="00841706"/>
    <w:rsid w:val="009C5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docId w15:val="{A61EC2A6-FF43-C942-8A97-A3E5E1B0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spacing w:line="264" w:lineRule="auto"/>
      <w:jc w:val="both"/>
      <w:outlineLvl w:val="1"/>
    </w:pPr>
    <w:rPr>
      <w:rFonts w:ascii="Myriad Pro" w:eastAsia="Myriad Pro" w:hAnsi="Myriad Pro" w:cs="Myriad Pro"/>
      <w:b/>
      <w:bC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pPr>
      <w:tabs>
        <w:tab w:val="clear" w:pos="8928"/>
        <w:tab w:val="right" w:pos="9638"/>
      </w:tabs>
    </w:pPr>
    <w:rPr>
      <w:b/>
      <w:bCs/>
      <w:sz w:val="22"/>
      <w:szCs w:val="22"/>
    </w:rPr>
  </w:style>
  <w:style w:type="paragraph" w:customStyle="1" w:styleId="Heading">
    <w:name w:val="Heading"/>
    <w:pPr>
      <w:spacing w:line="264" w:lineRule="auto"/>
      <w:jc w:val="both"/>
      <w:outlineLvl w:val="0"/>
    </w:pPr>
    <w:rPr>
      <w:rFonts w:ascii="Myriad Pro" w:eastAsia="Myriad Pro" w:hAnsi="Myriad Pro" w:cs="Myriad Pro"/>
      <w:b/>
      <w:bCs/>
      <w:color w:val="000000"/>
      <w:sz w:val="36"/>
      <w:szCs w:val="36"/>
      <w14:textOutline w14:w="0" w14:cap="flat" w14:cmpd="sng" w14:algn="ctr">
        <w14:noFill/>
        <w14:prstDash w14:val="solid"/>
        <w14:bevel/>
      </w14:textOutline>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OC2">
    <w:name w:val="toc 2"/>
    <w:basedOn w:val="TOC2parent"/>
    <w:next w:val="TOC2parent"/>
    <w:pPr>
      <w:tabs>
        <w:tab w:val="clear" w:pos="8928"/>
        <w:tab w:val="right" w:pos="9638"/>
      </w:tabs>
      <w:ind w:left="592"/>
    </w:pPr>
    <w:rPr>
      <w:sz w:val="22"/>
      <w:szCs w:val="22"/>
    </w:rPr>
  </w:style>
  <w:style w:type="numbering" w:customStyle="1" w:styleId="Numbered">
    <w:name w:val="Numbered"/>
    <w:pPr>
      <w:numPr>
        <w:numId w:val="1"/>
      </w:numPr>
    </w:pPr>
  </w:style>
  <w:style w:type="numbering" w:customStyle="1" w:styleId="Lettered">
    <w:name w:val="Letter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9415</Words>
  <Characters>53669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Ostrowick</cp:lastModifiedBy>
  <cp:revision>2</cp:revision>
  <dcterms:created xsi:type="dcterms:W3CDTF">2019-08-30T04:22:00Z</dcterms:created>
  <dcterms:modified xsi:type="dcterms:W3CDTF">2019-08-30T04:22:00Z</dcterms:modified>
</cp:coreProperties>
</file>